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9B7A" w14:textId="77777777" w:rsidR="00E34305" w:rsidRDefault="00E34305">
      <w:bookmarkStart w:id="0" w:name="_Toc526153326"/>
      <w:bookmarkStart w:id="1" w:name="_Toc526153325"/>
      <w:bookmarkStart w:id="2" w:name="_Toc526153320"/>
      <w:bookmarkStart w:id="3" w:name="_Toc526153318"/>
      <w:bookmarkStart w:id="4" w:name="_Toc526153340"/>
      <w:bookmarkStart w:id="5" w:name="_Toc526153388"/>
      <w:bookmarkEnd w:id="0"/>
      <w:bookmarkEnd w:id="1"/>
      <w:bookmarkEnd w:id="2"/>
    </w:p>
    <w:p w14:paraId="630C6638" w14:textId="12ACB541" w:rsidR="00E34305" w:rsidRDefault="00255105">
      <w:pPr>
        <w:pStyle w:val="RedaliaNormal"/>
      </w:pPr>
      <w:r>
        <w:rPr>
          <w:noProof/>
        </w:rPr>
        <w:drawing>
          <wp:inline distT="0" distB="0" distL="0" distR="0" wp14:anchorId="51FEAC7D" wp14:editId="16B109A3">
            <wp:extent cx="2748643" cy="82575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233" cy="831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BA5672" w14:textId="77777777" w:rsidR="00E34305" w:rsidRDefault="00E34305">
      <w:pPr>
        <w:pStyle w:val="RedaliaNormal"/>
      </w:pPr>
    </w:p>
    <w:p w14:paraId="48EC3C2B" w14:textId="77777777" w:rsidR="00E34305" w:rsidRDefault="00E34305">
      <w:pPr>
        <w:pStyle w:val="RedaliaNormal"/>
        <w:rPr>
          <w:sz w:val="40"/>
          <w:szCs w:val="40"/>
        </w:rPr>
      </w:pPr>
    </w:p>
    <w:p w14:paraId="29CD1583" w14:textId="77777777" w:rsidR="00E34305" w:rsidRDefault="00E34305">
      <w:pPr>
        <w:pStyle w:val="RedaliaNormal"/>
        <w:rPr>
          <w:sz w:val="40"/>
          <w:szCs w:val="40"/>
        </w:rPr>
      </w:pPr>
    </w:p>
    <w:p w14:paraId="5787EC6B" w14:textId="77777777" w:rsidR="00485BAA" w:rsidRPr="00485BAA" w:rsidRDefault="00485BAA" w:rsidP="00485BAA">
      <w:pPr>
        <w:tabs>
          <w:tab w:val="left" w:leader="dot" w:pos="8505"/>
        </w:tabs>
        <w:autoSpaceDN/>
        <w:spacing w:before="40"/>
        <w:jc w:val="center"/>
        <w:textAlignment w:val="auto"/>
        <w:rPr>
          <w:rFonts w:eastAsia="Times New Roman" w:cs="Times New Roman"/>
          <w:b/>
          <w:sz w:val="36"/>
          <w:szCs w:val="36"/>
        </w:rPr>
      </w:pPr>
      <w:r w:rsidRPr="00485BAA">
        <w:rPr>
          <w:rFonts w:eastAsia="Times New Roman" w:cs="Times New Roman"/>
          <w:b/>
          <w:sz w:val="36"/>
          <w:szCs w:val="36"/>
        </w:rPr>
        <w:t>ACCORD-CADRE DE TECHNIQUES DE L’INFORMATION ET DE LA COMMUNICATION</w:t>
      </w:r>
    </w:p>
    <w:p w14:paraId="2E11555E" w14:textId="77777777" w:rsidR="00E34305" w:rsidRPr="009707D6" w:rsidRDefault="00E34305" w:rsidP="009707D6">
      <w:pPr>
        <w:pStyle w:val="RedaliaTitredocument"/>
        <w:rPr>
          <w:rFonts w:cs="Times New Roman"/>
          <w:sz w:val="28"/>
          <w:szCs w:val="14"/>
        </w:rPr>
      </w:pPr>
    </w:p>
    <w:p w14:paraId="39A49E60" w14:textId="24CE70DC" w:rsidR="00FB6241" w:rsidRDefault="00FB6241" w:rsidP="009707D6">
      <w:pPr>
        <w:pStyle w:val="RedaliaTitredocument"/>
        <w:rPr>
          <w:rFonts w:cs="Times New Roman"/>
          <w:sz w:val="28"/>
          <w:szCs w:val="14"/>
        </w:rPr>
      </w:pPr>
      <w:r>
        <w:rPr>
          <w:rFonts w:cs="Times New Roman"/>
          <w:sz w:val="28"/>
          <w:szCs w:val="14"/>
        </w:rPr>
        <w:t>CADRE DE REPONSE TECHNIQUE (CRT)</w:t>
      </w:r>
      <w:r w:rsidR="007E3059">
        <w:rPr>
          <w:rFonts w:cs="Times New Roman"/>
          <w:sz w:val="28"/>
          <w:szCs w:val="14"/>
        </w:rPr>
        <w:t xml:space="preserve"> </w:t>
      </w:r>
    </w:p>
    <w:p w14:paraId="6A04BBA1" w14:textId="4C79DF00" w:rsidR="00E34305" w:rsidRPr="009707D6" w:rsidRDefault="00FB6241" w:rsidP="009707D6">
      <w:pPr>
        <w:pStyle w:val="RedaliaTitredocument"/>
        <w:rPr>
          <w:rFonts w:cs="Times New Roman"/>
          <w:sz w:val="28"/>
          <w:szCs w:val="14"/>
        </w:rPr>
      </w:pPr>
      <w:r>
        <w:rPr>
          <w:rFonts w:cs="Times New Roman"/>
          <w:sz w:val="28"/>
          <w:szCs w:val="14"/>
        </w:rPr>
        <w:t xml:space="preserve">(Annexe du </w:t>
      </w:r>
      <w:r w:rsidR="00C4691E" w:rsidRPr="009707D6">
        <w:rPr>
          <w:rFonts w:cs="Times New Roman"/>
          <w:sz w:val="28"/>
          <w:szCs w:val="14"/>
        </w:rPr>
        <w:t>Règlement de la consultation</w:t>
      </w:r>
      <w:r>
        <w:rPr>
          <w:rFonts w:cs="Times New Roman"/>
          <w:sz w:val="28"/>
          <w:szCs w:val="14"/>
        </w:rPr>
        <w:t>)</w:t>
      </w:r>
    </w:p>
    <w:p w14:paraId="529F1070" w14:textId="77777777" w:rsidR="00E34305" w:rsidRDefault="00E34305">
      <w:pPr>
        <w:pStyle w:val="RedaliaNormal"/>
      </w:pPr>
    </w:p>
    <w:p w14:paraId="3B4689AE" w14:textId="77777777" w:rsidR="00E34305" w:rsidRDefault="00E34305">
      <w:pPr>
        <w:pStyle w:val="RedaliaNormal"/>
      </w:pPr>
    </w:p>
    <w:p w14:paraId="1C1CAEC1" w14:textId="77777777" w:rsidR="00E34305" w:rsidRDefault="00C4691E">
      <w:pPr>
        <w:pStyle w:val="RdaliaTitreparagraphe"/>
      </w:pPr>
      <w:r>
        <w:t>Acheteur</w:t>
      </w:r>
    </w:p>
    <w:p w14:paraId="132123F0" w14:textId="23DD8712" w:rsidR="00EA27D2" w:rsidRDefault="00EA27D2" w:rsidP="00EA27D2">
      <w:pPr>
        <w:pStyle w:val="RedaliaNormal"/>
      </w:pPr>
      <w:r>
        <w:t xml:space="preserve">Agence de l’eau </w:t>
      </w:r>
      <w:r w:rsidR="00D342C3">
        <w:t>Seine-Normandie</w:t>
      </w:r>
    </w:p>
    <w:p w14:paraId="796C682E" w14:textId="1E126DDD" w:rsidR="00EA27D2" w:rsidRDefault="00EA27D2" w:rsidP="00EA27D2">
      <w:pPr>
        <w:pStyle w:val="RedaliaNormal"/>
      </w:pPr>
      <w:r>
        <w:t xml:space="preserve">Adresse : </w:t>
      </w:r>
    </w:p>
    <w:p w14:paraId="4EE59D2D" w14:textId="440D855C" w:rsidR="00EA27D2" w:rsidRPr="000F6CEB" w:rsidRDefault="00EA27D2" w:rsidP="00EA27D2">
      <w:pPr>
        <w:pStyle w:val="RedaliaNormal"/>
        <w:rPr>
          <w:sz w:val="18"/>
          <w:szCs w:val="16"/>
        </w:rPr>
      </w:pPr>
      <w:r>
        <w:t xml:space="preserve">Téléphone : </w:t>
      </w:r>
    </w:p>
    <w:p w14:paraId="3C68BEE4" w14:textId="77777777" w:rsidR="00E34305" w:rsidRDefault="00C4691E">
      <w:pPr>
        <w:pStyle w:val="RdaliaTitreparagraphe"/>
      </w:pPr>
      <w:r>
        <w:t>Représentant de l’acheteur</w:t>
      </w:r>
    </w:p>
    <w:p w14:paraId="197014EF" w14:textId="3E252A7A" w:rsidR="00E34305" w:rsidRDefault="00D342C3">
      <w:pPr>
        <w:pStyle w:val="RedaliaNormal"/>
      </w:pPr>
      <w:r>
        <w:t xml:space="preserve">Madame </w:t>
      </w:r>
      <w:r w:rsidR="00C4691E">
        <w:t>l</w:t>
      </w:r>
      <w:r>
        <w:t>a</w:t>
      </w:r>
      <w:r w:rsidR="00C4691E">
        <w:t xml:space="preserve"> Direct</w:t>
      </w:r>
      <w:r>
        <w:t>rice</w:t>
      </w:r>
      <w:r w:rsidR="00C4691E">
        <w:t xml:space="preserve"> Général</w:t>
      </w:r>
      <w:r>
        <w:t>e</w:t>
      </w:r>
    </w:p>
    <w:p w14:paraId="7BDFE212" w14:textId="77777777" w:rsidR="00E34305" w:rsidRDefault="00C4691E">
      <w:pPr>
        <w:pStyle w:val="RdaliaTitreparagraphe"/>
      </w:pPr>
      <w:r>
        <w:t>Objet de l’accord-cadre</w:t>
      </w:r>
    </w:p>
    <w:p w14:paraId="78C0C9A0" w14:textId="77777777" w:rsidR="00E43D4D" w:rsidRDefault="00E43D4D" w:rsidP="004A22FF">
      <w:pPr>
        <w:pStyle w:val="RdaliaTitreparagraphe"/>
        <w:jc w:val="center"/>
        <w:rPr>
          <w:rStyle w:val="normaltextrun"/>
          <w:rFonts w:ascii="Calibri" w:hAnsi="Calibri" w:cs="Calibri"/>
          <w:b/>
          <w:bCs/>
          <w:color w:val="226B7A"/>
          <w:sz w:val="28"/>
          <w:szCs w:val="28"/>
          <w:shd w:val="clear" w:color="auto" w:fill="FFFFFF"/>
        </w:rPr>
      </w:pPr>
      <w:r w:rsidRPr="00E43D4D">
        <w:rPr>
          <w:rStyle w:val="normaltextrun"/>
          <w:rFonts w:ascii="Calibri" w:hAnsi="Calibri" w:cs="Calibri"/>
          <w:b/>
          <w:bCs/>
          <w:color w:val="226B7A"/>
          <w:sz w:val="28"/>
          <w:szCs w:val="28"/>
          <w:shd w:val="clear" w:color="auto" w:fill="FFFFFF"/>
        </w:rPr>
        <w:t>Prestation d’hébergement d’autres sites internet des agences de l’eau (hors portail téléservices des redevances)</w:t>
      </w:r>
    </w:p>
    <w:p w14:paraId="707AF4DE" w14:textId="61EDBEE2" w:rsidR="00E34305" w:rsidRDefault="26F7D0DB">
      <w:pPr>
        <w:pStyle w:val="RdaliaTitreparagraphe"/>
      </w:pPr>
      <w:r>
        <w:t>Forme et p</w:t>
      </w:r>
      <w:r w:rsidR="00C4691E">
        <w:t>rocédure de consultation</w:t>
      </w:r>
    </w:p>
    <w:p w14:paraId="29804A68" w14:textId="5CB0D63D" w:rsidR="00E34305" w:rsidRDefault="3E24FC7C" w:rsidP="1D0570B8">
      <w:pPr>
        <w:pStyle w:val="RedaliaNormal"/>
        <w:spacing w:line="259" w:lineRule="auto"/>
      </w:pPr>
      <w:r>
        <w:t xml:space="preserve">Marché passé </w:t>
      </w:r>
      <w:r w:rsidRPr="1D0570B8">
        <w:rPr>
          <w:szCs w:val="22"/>
        </w:rPr>
        <w:t>selon la technique des a</w:t>
      </w:r>
      <w:r w:rsidR="00C4691E" w:rsidRPr="1D0570B8">
        <w:rPr>
          <w:szCs w:val="22"/>
        </w:rPr>
        <w:t>ccord</w:t>
      </w:r>
      <w:r w:rsidR="1EAACC41" w:rsidRPr="1D0570B8">
        <w:rPr>
          <w:szCs w:val="22"/>
        </w:rPr>
        <w:t>s</w:t>
      </w:r>
      <w:r w:rsidR="00C4691E" w:rsidRPr="1D0570B8">
        <w:rPr>
          <w:szCs w:val="22"/>
        </w:rPr>
        <w:t>-cadre</w:t>
      </w:r>
      <w:r w:rsidR="373A62C9" w:rsidRPr="1D0570B8">
        <w:rPr>
          <w:szCs w:val="22"/>
        </w:rPr>
        <w:t>s</w:t>
      </w:r>
      <w:r w:rsidR="00C4691E" w:rsidRPr="1D0570B8">
        <w:rPr>
          <w:szCs w:val="22"/>
        </w:rPr>
        <w:t xml:space="preserve"> </w:t>
      </w:r>
      <w:r w:rsidR="07948DDD" w:rsidRPr="1D0570B8">
        <w:rPr>
          <w:szCs w:val="22"/>
        </w:rPr>
        <w:t>exécutés par bons de commande</w:t>
      </w:r>
      <w:r w:rsidR="00C4691E" w:rsidRPr="1D0570B8">
        <w:rPr>
          <w:szCs w:val="22"/>
        </w:rPr>
        <w:t xml:space="preserve"> en application des articles </w:t>
      </w:r>
      <w:r w:rsidR="0A7C37AC" w:rsidRPr="1D0570B8">
        <w:rPr>
          <w:szCs w:val="22"/>
        </w:rPr>
        <w:t>R. 2162-1 à R 2162-6, R. 2162-13 et R2162-14 du Code de la commande publique</w:t>
      </w:r>
      <w:r w:rsidR="12C5C099" w:rsidRPr="1D0570B8">
        <w:rPr>
          <w:szCs w:val="22"/>
        </w:rPr>
        <w:t>, sur appel d’offres ouvert en application des articles L2124-2 et R 2124-2 dudit code.</w:t>
      </w:r>
    </w:p>
    <w:p w14:paraId="395A8222" w14:textId="67F13AC3" w:rsidR="00E34305" w:rsidRDefault="00C4691E" w:rsidP="1D0570B8">
      <w:pPr>
        <w:pStyle w:val="RedaliaNormal"/>
      </w:pPr>
      <w:r>
        <w:t xml:space="preserve"> </w:t>
      </w:r>
    </w:p>
    <w:p w14:paraId="603F1DE1" w14:textId="77777777" w:rsidR="00E34305" w:rsidRDefault="00E34305">
      <w:pPr>
        <w:pStyle w:val="RedaliaNormal"/>
        <w:pageBreakBefore/>
      </w:pPr>
    </w:p>
    <w:p w14:paraId="706A352D" w14:textId="77777777" w:rsidR="00E34305" w:rsidRDefault="00C4691E">
      <w:pPr>
        <w:pStyle w:val="RdaliaTitredossier"/>
      </w:pPr>
      <w:r>
        <w:t>SOMMAIRE</w:t>
      </w:r>
    </w:p>
    <w:p w14:paraId="3586E387" w14:textId="77777777" w:rsidR="00E34305" w:rsidRDefault="00E34305">
      <w:pPr>
        <w:pStyle w:val="RedaliaNormal"/>
      </w:pPr>
    </w:p>
    <w:p w14:paraId="3D792095" w14:textId="32FAA073" w:rsidR="00666EBA" w:rsidRDefault="004F3B2F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r>
        <w:fldChar w:fldCharType="begin"/>
      </w:r>
      <w:r w:rsidR="007B7118">
        <w:instrText>TOC \o "1-2" \z \u \h</w:instrText>
      </w:r>
      <w:r>
        <w:fldChar w:fldCharType="separate"/>
      </w:r>
      <w:hyperlink w:anchor="_Toc195256665" w:history="1">
        <w:r w:rsidR="00666EBA" w:rsidRPr="00D67938">
          <w:rPr>
            <w:rStyle w:val="Lienhypertexte"/>
            <w:noProof/>
          </w:rPr>
          <w:t>A – Compréhension du besoin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_Toc195256665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6AE3B7B6" w14:textId="09F67002" w:rsidR="00666EBA" w:rsidRDefault="002C7A18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5256666" w:history="1">
        <w:r w:rsidR="00666EBA" w:rsidRPr="00D67938">
          <w:rPr>
            <w:rStyle w:val="Lienhypertexte"/>
            <w:noProof/>
          </w:rPr>
          <w:t>B- Présentation organisationnelle et méthodologie proposée pour la réalisation des prestations,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_Toc195256666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3D0BBB2D" w14:textId="3C5CA90E" w:rsidR="00666EBA" w:rsidRDefault="002C7A18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5256667" w:history="1">
        <w:r w:rsidR="00666EBA" w:rsidRPr="00D67938">
          <w:rPr>
            <w:rStyle w:val="Lienhypertexte"/>
            <w:noProof/>
          </w:rPr>
          <w:t>C – Descriptif technique des solutions envisagées pour l’exécution des prestations (architecture, moyens matériels, moyens de sécurisation)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_Toc195256667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06188325" w14:textId="489CBEA2" w:rsidR="00666EBA" w:rsidRDefault="002C7A18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5256668" w:history="1">
        <w:r w:rsidR="00666EBA" w:rsidRPr="00D67938">
          <w:rPr>
            <w:rStyle w:val="Lienhypertexte"/>
            <w:noProof/>
          </w:rPr>
          <w:t>D – Processus et méthodologie de réversibilité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_Toc195256668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756BD517" w14:textId="365FA429" w:rsidR="00666EBA" w:rsidRDefault="002C7A18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5256669" w:history="1">
        <w:r w:rsidR="00666EBA" w:rsidRPr="00D67938">
          <w:rPr>
            <w:rStyle w:val="Lienhypertexte"/>
            <w:noProof/>
          </w:rPr>
          <w:t>E –Plan d’Assurance Sécurité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_Toc195256669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44DACB77" w14:textId="1D3509E2" w:rsidR="00666EBA" w:rsidRDefault="002C7A18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5256670" w:history="1">
        <w:r w:rsidR="00666EBA" w:rsidRPr="00D67938">
          <w:rPr>
            <w:rStyle w:val="Lienhypertexte"/>
            <w:noProof/>
          </w:rPr>
          <w:t>F –Démarche RSE : présentation des actions mises en œuvre (politique de réduction des émissions de gaz à effet de serre, politique de recyclage des déchets DEEE, politique de réduction de la consommation énergétique, les pratiques en matière de diversité, d’égalité et d’insertion professionnelle)</w:t>
        </w:r>
        <w:r w:rsidR="00666EBA">
          <w:rPr>
            <w:noProof/>
            <w:webHidden/>
          </w:rPr>
          <w:tab/>
        </w:r>
        <w:r w:rsidR="00666EBA">
          <w:rPr>
            <w:noProof/>
            <w:webHidden/>
          </w:rPr>
          <w:fldChar w:fldCharType="begin"/>
        </w:r>
        <w:r w:rsidR="00666EBA">
          <w:rPr>
            <w:noProof/>
            <w:webHidden/>
          </w:rPr>
          <w:instrText xml:space="preserve"> PAGEREF _Toc195256670 \h </w:instrText>
        </w:r>
        <w:r w:rsidR="00666EBA">
          <w:rPr>
            <w:noProof/>
            <w:webHidden/>
          </w:rPr>
        </w:r>
        <w:r w:rsidR="00666EBA">
          <w:rPr>
            <w:noProof/>
            <w:webHidden/>
          </w:rPr>
          <w:fldChar w:fldCharType="separate"/>
        </w:r>
        <w:r w:rsidR="00666EBA">
          <w:rPr>
            <w:noProof/>
            <w:webHidden/>
          </w:rPr>
          <w:t>4</w:t>
        </w:r>
        <w:r w:rsidR="00666EBA">
          <w:rPr>
            <w:noProof/>
            <w:webHidden/>
          </w:rPr>
          <w:fldChar w:fldCharType="end"/>
        </w:r>
      </w:hyperlink>
    </w:p>
    <w:p w14:paraId="670754D7" w14:textId="18BC74AA" w:rsidR="00F91FC4" w:rsidRDefault="004F3B2F" w:rsidP="20836FD9">
      <w:pPr>
        <w:pStyle w:val="TM1"/>
        <w:tabs>
          <w:tab w:val="clear" w:pos="9072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r>
        <w:fldChar w:fldCharType="end"/>
      </w:r>
    </w:p>
    <w:p w14:paraId="6CC594ED" w14:textId="1F4EB5F1" w:rsidR="00A24A82" w:rsidRDefault="00A24A82" w:rsidP="20836FD9">
      <w:pPr>
        <w:pStyle w:val="TM1"/>
        <w:tabs>
          <w:tab w:val="right" w:leader="dot" w:pos="963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</w:p>
    <w:p w14:paraId="56234635" w14:textId="354A2913" w:rsidR="00E34305" w:rsidRDefault="00E34305">
      <w:pPr>
        <w:pStyle w:val="RedaliaNormal"/>
      </w:pPr>
    </w:p>
    <w:p w14:paraId="000540AA" w14:textId="77777777" w:rsidR="007E3059" w:rsidRDefault="007E3059">
      <w:pPr>
        <w:widowControl/>
        <w:suppressAutoHyphens w:val="0"/>
        <w:rPr>
          <w:i/>
          <w:iCs/>
        </w:rPr>
      </w:pPr>
      <w:r>
        <w:rPr>
          <w:i/>
          <w:iCs/>
        </w:rPr>
        <w:br w:type="page"/>
      </w:r>
    </w:p>
    <w:p w14:paraId="53CA9B57" w14:textId="45C66151" w:rsidR="00FB6241" w:rsidRDefault="00FB6241" w:rsidP="20836FD9">
      <w:pPr>
        <w:rPr>
          <w:i/>
          <w:iCs/>
        </w:rPr>
      </w:pPr>
      <w:r w:rsidRPr="20836FD9">
        <w:rPr>
          <w:i/>
          <w:iCs/>
        </w:rPr>
        <w:lastRenderedPageBreak/>
        <w:t>La présente annexe constitue le cadre de réponse technique que les soumissionnaires doivent respecter</w:t>
      </w:r>
      <w:r w:rsidR="007E3059" w:rsidRPr="20836FD9">
        <w:rPr>
          <w:i/>
          <w:iCs/>
        </w:rPr>
        <w:t xml:space="preserve">, </w:t>
      </w:r>
      <w:r w:rsidRPr="20836FD9">
        <w:rPr>
          <w:i/>
          <w:iCs/>
        </w:rPr>
        <w:t>pour la rédaction de leur mémoire technique.</w:t>
      </w:r>
    </w:p>
    <w:p w14:paraId="292417E3" w14:textId="1E6B9342" w:rsidR="006A02B1" w:rsidRPr="00DF16FB" w:rsidRDefault="006A02B1" w:rsidP="20836FD9">
      <w:pPr>
        <w:rPr>
          <w:i/>
          <w:iCs/>
        </w:rPr>
      </w:pPr>
      <w:r>
        <w:rPr>
          <w:i/>
          <w:iCs/>
        </w:rPr>
        <w:t>Ce mémoire ne peut excéder un nombre de 40 pages maximum.</w:t>
      </w:r>
    </w:p>
    <w:p w14:paraId="1EB6488D" w14:textId="040D41AD" w:rsidR="00FB6241" w:rsidRPr="00DF16FB" w:rsidRDefault="00FB6241" w:rsidP="00FB6241">
      <w:pPr>
        <w:rPr>
          <w:i/>
          <w:iCs/>
        </w:rPr>
      </w:pPr>
      <w:r w:rsidRPr="00DF16FB">
        <w:rPr>
          <w:i/>
          <w:iCs/>
        </w:rPr>
        <w:t xml:space="preserve">Les réponses aux </w:t>
      </w:r>
      <w:r w:rsidR="006A02B1">
        <w:rPr>
          <w:i/>
          <w:iCs/>
        </w:rPr>
        <w:t>différents points</w:t>
      </w:r>
      <w:r w:rsidRPr="00DF16FB">
        <w:rPr>
          <w:i/>
          <w:iCs/>
        </w:rPr>
        <w:t xml:space="preserve"> doivent être explicitées et peuvent être complétées par toutes les pièces que le soumissionnaire juge utile de joindre et pouvant aider à la compréhension de l’offre.</w:t>
      </w:r>
    </w:p>
    <w:p w14:paraId="520A0AEF" w14:textId="77777777" w:rsidR="00FB6241" w:rsidRPr="00DF16FB" w:rsidRDefault="00FB6241" w:rsidP="00FB6241">
      <w:pPr>
        <w:rPr>
          <w:i/>
          <w:iCs/>
        </w:rPr>
      </w:pPr>
      <w:r w:rsidRPr="00DF16FB">
        <w:rPr>
          <w:i/>
          <w:iCs/>
        </w:rPr>
        <w:t>Le soumissionnaire doit renseigner toutes les rubriques ci-après.</w:t>
      </w:r>
    </w:p>
    <w:p w14:paraId="66525820" w14:textId="77777777" w:rsidR="00FB6241" w:rsidRDefault="00FB6241" w:rsidP="00FB6241"/>
    <w:p w14:paraId="000BB3A6" w14:textId="77777777" w:rsidR="00FB6241" w:rsidRDefault="00FB6241" w:rsidP="00FB6241">
      <w:r>
        <w:t>Soumissionnaire (raison sociale) : ………………………………….</w:t>
      </w:r>
    </w:p>
    <w:p w14:paraId="5BF7899F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Coordonnées de la personne en charge de l’établissement de la présente offre (Nom, prénom, adresse courriel, numéro de téléphone direct) :</w:t>
      </w:r>
    </w:p>
    <w:p w14:paraId="426779F2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BE1095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8EEB8A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EEC494" w14:textId="77777777" w:rsidR="00FB6241" w:rsidRDefault="00FB6241" w:rsidP="00FB6241"/>
    <w:p w14:paraId="62A4AFE1" w14:textId="77777777" w:rsidR="007E3059" w:rsidRDefault="007E3059">
      <w:pPr>
        <w:widowControl/>
        <w:suppressAutoHyphens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472220AB" w14:textId="56B70603" w:rsidR="006A02B1" w:rsidRDefault="00FB6241" w:rsidP="00485BAA">
      <w:pPr>
        <w:pStyle w:val="Titre1"/>
      </w:pPr>
      <w:bookmarkStart w:id="6" w:name="_Toc195256665"/>
      <w:r>
        <w:lastRenderedPageBreak/>
        <w:t xml:space="preserve">A – </w:t>
      </w:r>
      <w:r w:rsidR="006A02B1">
        <w:t>Compréhension du besoin</w:t>
      </w:r>
      <w:bookmarkEnd w:id="6"/>
    </w:p>
    <w:p w14:paraId="4E164660" w14:textId="77777777" w:rsidR="006A02B1" w:rsidRDefault="006A02B1" w:rsidP="006A02B1"/>
    <w:p w14:paraId="78F22DBA" w14:textId="77777777" w:rsidR="006A02B1" w:rsidRDefault="006A02B1" w:rsidP="006A02B1"/>
    <w:p w14:paraId="1C590AB2" w14:textId="77777777" w:rsidR="006A02B1" w:rsidRDefault="006A02B1" w:rsidP="006A02B1"/>
    <w:p w14:paraId="4968BD05" w14:textId="77777777" w:rsidR="006A02B1" w:rsidRDefault="006A02B1" w:rsidP="006A02B1"/>
    <w:p w14:paraId="6DAEB768" w14:textId="77777777" w:rsidR="006A02B1" w:rsidRDefault="006A02B1" w:rsidP="006A02B1"/>
    <w:p w14:paraId="3B74DF90" w14:textId="08844E99" w:rsidR="00FB6241" w:rsidRDefault="006A02B1" w:rsidP="00485BAA">
      <w:pPr>
        <w:pStyle w:val="Titre1"/>
      </w:pPr>
      <w:bookmarkStart w:id="7" w:name="_Toc195256666"/>
      <w:r>
        <w:t xml:space="preserve">B- </w:t>
      </w:r>
      <w:r w:rsidR="00485BAA">
        <w:t>P</w:t>
      </w:r>
      <w:r w:rsidR="00485BAA" w:rsidRPr="00485BAA">
        <w:t>résentation organisationnelle et méthodologie proposée pour la réalisation des prestations,</w:t>
      </w:r>
      <w:bookmarkEnd w:id="7"/>
    </w:p>
    <w:p w14:paraId="3F776C9E" w14:textId="0311E1B9" w:rsidR="00F049D5" w:rsidRDefault="00F049D5" w:rsidP="00485BAA">
      <w:pPr>
        <w:tabs>
          <w:tab w:val="left" w:pos="2835"/>
        </w:tabs>
      </w:pPr>
    </w:p>
    <w:p w14:paraId="687B871E" w14:textId="77777777" w:rsidR="00485BAA" w:rsidRDefault="00485BAA" w:rsidP="00485BAA">
      <w:pPr>
        <w:rPr>
          <w:i/>
          <w:iCs/>
        </w:rPr>
      </w:pPr>
    </w:p>
    <w:p w14:paraId="1F1D2299" w14:textId="77777777" w:rsidR="00485BAA" w:rsidRDefault="00485BAA" w:rsidP="00485BAA">
      <w:pPr>
        <w:rPr>
          <w:i/>
          <w:iCs/>
        </w:rPr>
      </w:pPr>
    </w:p>
    <w:p w14:paraId="0A2AC519" w14:textId="77777777" w:rsidR="00485BAA" w:rsidRDefault="00485BAA" w:rsidP="00485BAA"/>
    <w:p w14:paraId="4424E512" w14:textId="51961E29" w:rsidR="006A02B1" w:rsidRDefault="006A02B1" w:rsidP="006A02B1">
      <w:pPr>
        <w:pStyle w:val="Titre1"/>
      </w:pPr>
      <w:bookmarkStart w:id="8" w:name="_Toc195256667"/>
      <w:r>
        <w:t>C</w:t>
      </w:r>
      <w:r w:rsidR="00FB6241">
        <w:t xml:space="preserve"> – </w:t>
      </w:r>
      <w:r w:rsidR="00485BAA">
        <w:t>D</w:t>
      </w:r>
      <w:r w:rsidR="00485BAA" w:rsidRPr="00485BAA">
        <w:t>escriptif technique des solutions envisagées pour l’exécution des prestations</w:t>
      </w:r>
      <w:bookmarkStart w:id="9" w:name="_Hlk190243243"/>
      <w:r>
        <w:t xml:space="preserve"> (</w:t>
      </w:r>
      <w:r w:rsidRPr="006A02B1">
        <w:t>architecture, moyens matériels, moyens de sécurisation)</w:t>
      </w:r>
      <w:bookmarkEnd w:id="8"/>
    </w:p>
    <w:bookmarkEnd w:id="9"/>
    <w:p w14:paraId="7F471572" w14:textId="77777777" w:rsidR="00485BAA" w:rsidRDefault="00485BAA" w:rsidP="00FB6241">
      <w:pPr>
        <w:rPr>
          <w:i/>
          <w:iCs/>
        </w:rPr>
      </w:pPr>
    </w:p>
    <w:p w14:paraId="42CFBEA3" w14:textId="77777777" w:rsidR="006A02B1" w:rsidRDefault="006A02B1" w:rsidP="00FB6241">
      <w:pPr>
        <w:rPr>
          <w:i/>
          <w:iCs/>
        </w:rPr>
      </w:pPr>
    </w:p>
    <w:p w14:paraId="0E55A08B" w14:textId="77777777" w:rsidR="006A02B1" w:rsidRDefault="006A02B1" w:rsidP="00FB6241">
      <w:pPr>
        <w:rPr>
          <w:i/>
          <w:iCs/>
        </w:rPr>
      </w:pPr>
    </w:p>
    <w:p w14:paraId="4A62BA81" w14:textId="77777777" w:rsidR="006A02B1" w:rsidRDefault="006A02B1" w:rsidP="00FB6241">
      <w:pPr>
        <w:rPr>
          <w:i/>
          <w:iCs/>
        </w:rPr>
      </w:pPr>
    </w:p>
    <w:p w14:paraId="7D1F6425" w14:textId="77777777" w:rsidR="00485BAA" w:rsidRPr="009A0130" w:rsidRDefault="00485BAA" w:rsidP="00FB6241">
      <w:pPr>
        <w:rPr>
          <w:i/>
          <w:iCs/>
        </w:rPr>
      </w:pPr>
    </w:p>
    <w:p w14:paraId="2B6B4D71" w14:textId="284AE2E3" w:rsidR="00596D98" w:rsidRDefault="006A02B1" w:rsidP="00485BAA">
      <w:pPr>
        <w:pStyle w:val="Titre1"/>
      </w:pPr>
      <w:bookmarkStart w:id="10" w:name="_Toc195256668"/>
      <w:r>
        <w:t>D</w:t>
      </w:r>
      <w:r w:rsidR="00485BAA">
        <w:t xml:space="preserve"> – </w:t>
      </w:r>
      <w:r>
        <w:t>Processus et méthodologie de réversibilité</w:t>
      </w:r>
      <w:bookmarkEnd w:id="10"/>
    </w:p>
    <w:p w14:paraId="4E86C14A" w14:textId="504BB1B5" w:rsidR="00F049D5" w:rsidRDefault="00F049D5">
      <w:pPr>
        <w:widowControl/>
        <w:suppressAutoHyphens w:val="0"/>
      </w:pPr>
    </w:p>
    <w:p w14:paraId="196CD60F" w14:textId="77777777" w:rsidR="006A02B1" w:rsidRDefault="006A02B1">
      <w:pPr>
        <w:widowControl/>
        <w:suppressAutoHyphens w:val="0"/>
      </w:pPr>
    </w:p>
    <w:p w14:paraId="507F28A9" w14:textId="77777777" w:rsidR="006A02B1" w:rsidRDefault="006A02B1">
      <w:pPr>
        <w:widowControl/>
        <w:suppressAutoHyphens w:val="0"/>
      </w:pPr>
    </w:p>
    <w:p w14:paraId="0C5F84C6" w14:textId="77777777" w:rsidR="006A02B1" w:rsidRDefault="006A02B1">
      <w:pPr>
        <w:widowControl/>
        <w:suppressAutoHyphens w:val="0"/>
      </w:pPr>
    </w:p>
    <w:p w14:paraId="3A308B62" w14:textId="77777777" w:rsidR="006A02B1" w:rsidRDefault="006A02B1">
      <w:pPr>
        <w:widowControl/>
        <w:suppressAutoHyphens w:val="0"/>
      </w:pPr>
    </w:p>
    <w:p w14:paraId="2546F874" w14:textId="799EBB2B" w:rsidR="00FB6241" w:rsidRPr="009A0130" w:rsidRDefault="006A02B1" w:rsidP="007E3059">
      <w:pPr>
        <w:pStyle w:val="Titre1"/>
      </w:pPr>
      <w:bookmarkStart w:id="11" w:name="_Toc195256669"/>
      <w:r>
        <w:t>E</w:t>
      </w:r>
      <w:r w:rsidR="00FB6241">
        <w:t xml:space="preserve"> –</w:t>
      </w:r>
      <w:r w:rsidR="00485BAA" w:rsidRPr="00485BAA">
        <w:t>Plan d’Assurance Sécurité</w:t>
      </w:r>
      <w:bookmarkEnd w:id="11"/>
    </w:p>
    <w:p w14:paraId="74481416" w14:textId="77777777" w:rsidR="00485BAA" w:rsidRDefault="00485BAA">
      <w:pPr>
        <w:widowControl/>
        <w:suppressAutoHyphens w:val="0"/>
      </w:pPr>
    </w:p>
    <w:p w14:paraId="3157E52D" w14:textId="77777777" w:rsidR="00485BAA" w:rsidRDefault="00485BAA">
      <w:pPr>
        <w:widowControl/>
        <w:suppressAutoHyphens w:val="0"/>
      </w:pPr>
    </w:p>
    <w:p w14:paraId="35CCD773" w14:textId="77777777" w:rsidR="00D81EDC" w:rsidRDefault="00D81EDC">
      <w:pPr>
        <w:widowControl/>
        <w:suppressAutoHyphens w:val="0"/>
      </w:pPr>
    </w:p>
    <w:p w14:paraId="4D52B3FC" w14:textId="77777777" w:rsidR="00D81EDC" w:rsidRDefault="00D81EDC">
      <w:pPr>
        <w:widowControl/>
        <w:suppressAutoHyphens w:val="0"/>
      </w:pPr>
    </w:p>
    <w:p w14:paraId="100AECC0" w14:textId="42B0E60D" w:rsidR="001F255B" w:rsidRDefault="006A02B1" w:rsidP="00C300D3">
      <w:pPr>
        <w:pStyle w:val="Titre1"/>
      </w:pPr>
      <w:bookmarkStart w:id="12" w:name="_Toc195256670"/>
      <w:r>
        <w:t>F</w:t>
      </w:r>
      <w:r w:rsidR="00485BAA">
        <w:t xml:space="preserve"> –</w:t>
      </w:r>
      <w:r w:rsidR="00C300D3">
        <w:t>Démarche RSE : p</w:t>
      </w:r>
      <w:r w:rsidR="00485BAA">
        <w:t xml:space="preserve">résentation des </w:t>
      </w:r>
      <w:r>
        <w:t>actions</w:t>
      </w:r>
      <w:r w:rsidR="00485BAA">
        <w:t xml:space="preserve"> mis</w:t>
      </w:r>
      <w:r>
        <w:t>es e</w:t>
      </w:r>
      <w:r w:rsidR="00485BAA">
        <w:t xml:space="preserve">n œuvre </w:t>
      </w:r>
      <w:bookmarkEnd w:id="3"/>
      <w:bookmarkEnd w:id="4"/>
      <w:bookmarkEnd w:id="5"/>
      <w:r>
        <w:t>(</w:t>
      </w:r>
      <w:r w:rsidRPr="006A02B1">
        <w:t>politique de réduction des émissions de gaz à effet de serre, politique de recyclage des déchets DEEE, politique de réduction de la consommation énergétique, les pratiques en matière de diversité, d’égalité et d’insertion professionnelle)</w:t>
      </w:r>
      <w:bookmarkEnd w:id="12"/>
    </w:p>
    <w:p w14:paraId="6E76A53F" w14:textId="77777777" w:rsidR="00FB6241" w:rsidRPr="00B87DC1" w:rsidRDefault="00FB6241" w:rsidP="00FB6241"/>
    <w:sectPr w:rsidR="00FB6241" w:rsidRPr="00B87DC1" w:rsidSect="003B0C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0399" w14:textId="77777777" w:rsidR="00BC2E83" w:rsidRDefault="00BC2E83">
      <w:r>
        <w:separator/>
      </w:r>
    </w:p>
  </w:endnote>
  <w:endnote w:type="continuationSeparator" w:id="0">
    <w:p w14:paraId="4378192E" w14:textId="77777777" w:rsidR="00BC2E83" w:rsidRDefault="00BC2E83">
      <w:r>
        <w:continuationSeparator/>
      </w:r>
    </w:p>
  </w:endnote>
  <w:endnote w:type="continuationNotice" w:id="1">
    <w:p w14:paraId="2BA9E9BB" w14:textId="77777777" w:rsidR="00BC2E83" w:rsidRDefault="00BC2E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4A42" w14:textId="77777777" w:rsidR="002C7A18" w:rsidRDefault="002C7A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68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64"/>
      <w:gridCol w:w="2175"/>
      <w:gridCol w:w="4629"/>
    </w:tblGrid>
    <w:tr w:rsidR="00B729FF" w14:paraId="398586F1" w14:textId="77777777" w:rsidTr="63E3D9B8">
      <w:tc>
        <w:tcPr>
          <w:tcW w:w="2764" w:type="dxa"/>
          <w:tcBorders>
            <w:top w:val="single" w:sz="4" w:space="0" w:color="000000" w:themeColor="text1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8454744" w14:textId="77777777" w:rsidR="00B729FF" w:rsidRDefault="00B729FF" w:rsidP="001E62F6">
          <w:pPr>
            <w:pStyle w:val="RdaliaLgende"/>
          </w:pPr>
          <w:r>
            <w:t>Cadre de réponse technique (CRT)</w:t>
          </w:r>
        </w:p>
      </w:tc>
      <w:tc>
        <w:tcPr>
          <w:tcW w:w="2175" w:type="dxa"/>
          <w:tcBorders>
            <w:top w:val="single" w:sz="4" w:space="0" w:color="000000" w:themeColor="text1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4CBC475" w14:textId="190A2297" w:rsidR="00B729FF" w:rsidRDefault="63E3D9B8" w:rsidP="001E62F6">
          <w:pPr>
            <w:pStyle w:val="RdaliaLgende"/>
          </w:pPr>
          <w:r>
            <w:t>C2025-0</w:t>
          </w:r>
          <w:r w:rsidR="002C7A18">
            <w:t>10</w:t>
          </w:r>
        </w:p>
      </w:tc>
      <w:tc>
        <w:tcPr>
          <w:tcW w:w="4629" w:type="dxa"/>
          <w:tcBorders>
            <w:top w:val="single" w:sz="4" w:space="0" w:color="000000" w:themeColor="text1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83CA4A8" w14:textId="77777777" w:rsidR="00B729FF" w:rsidRDefault="00B729FF" w:rsidP="001E62F6">
          <w:pPr>
            <w:pStyle w:val="RdaliaLgende"/>
            <w:jc w:val="right"/>
          </w:pPr>
          <w:r>
            <w:t xml:space="preserve">Page </w:t>
          </w:r>
          <w:r>
            <w:rPr>
              <w:color w:val="2B579A"/>
              <w:shd w:val="clear" w:color="auto" w:fill="E6E6E6"/>
            </w:rPr>
            <w:fldChar w:fldCharType="begin"/>
          </w:r>
          <w: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 w:rsidR="0023393F">
            <w:rPr>
              <w:noProof/>
            </w:rPr>
            <w:t>6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3393F">
            <w:rPr>
              <w:noProof/>
            </w:rPr>
            <w:t>11</w:t>
          </w:r>
          <w:r>
            <w:fldChar w:fldCharType="end"/>
          </w:r>
        </w:p>
      </w:tc>
    </w:tr>
  </w:tbl>
  <w:p w14:paraId="52969115" w14:textId="77777777" w:rsidR="00B729FF" w:rsidRPr="001E62F6" w:rsidRDefault="00B729FF" w:rsidP="001E62F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DC2D" w14:textId="77777777" w:rsidR="002C7A18" w:rsidRDefault="002C7A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B099" w14:textId="77777777" w:rsidR="00BC2E83" w:rsidRDefault="00BC2E83">
      <w:r>
        <w:rPr>
          <w:color w:val="000000"/>
        </w:rPr>
        <w:separator/>
      </w:r>
    </w:p>
  </w:footnote>
  <w:footnote w:type="continuationSeparator" w:id="0">
    <w:p w14:paraId="2AE1EFE6" w14:textId="77777777" w:rsidR="00BC2E83" w:rsidRDefault="00BC2E83">
      <w:r>
        <w:continuationSeparator/>
      </w:r>
    </w:p>
  </w:footnote>
  <w:footnote w:type="continuationNotice" w:id="1">
    <w:p w14:paraId="46673F33" w14:textId="77777777" w:rsidR="00BC2E83" w:rsidRDefault="00BC2E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2BA5" w14:textId="77777777" w:rsidR="002C7A18" w:rsidRDefault="002C7A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502F5B" w14:paraId="381052C7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F2F079F" w14:textId="77777777" w:rsidR="00A13954" w:rsidRDefault="00A1395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A4420A0" w14:textId="77777777" w:rsidR="00A13954" w:rsidRDefault="00A1395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2A46700" w14:textId="7852CA2B" w:rsidR="00A13954" w:rsidRDefault="00A13954">
          <w:pPr>
            <w:pStyle w:val="RdaliaLgende"/>
            <w:jc w:val="right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D4F4" w14:textId="77777777" w:rsidR="002C7A18" w:rsidRDefault="002C7A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4163"/>
    <w:multiLevelType w:val="hybridMultilevel"/>
    <w:tmpl w:val="8098B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0607"/>
    <w:multiLevelType w:val="multilevel"/>
    <w:tmpl w:val="D8C238A6"/>
    <w:styleLink w:val="LFO3"/>
    <w:lvl w:ilvl="0">
      <w:numFmt w:val="bullet"/>
      <w:pStyle w:val="RdaliaRetraitGrandepuce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509383A"/>
    <w:multiLevelType w:val="multilevel"/>
    <w:tmpl w:val="9EF0F682"/>
    <w:styleLink w:val="LFO23"/>
    <w:lvl w:ilvl="0">
      <w:start w:val="1"/>
      <w:numFmt w:val="decimal"/>
      <w:pStyle w:val="Chapitre"/>
      <w:lvlText w:val="%1."/>
      <w:lvlJc w:val="left"/>
      <w:pPr>
        <w:ind w:left="283" w:hanging="283"/>
      </w:pPr>
      <w:rPr>
        <w:rFonts w:ascii="Verdana" w:hAnsi="Verdana" w:cs="Verdana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0" w:hanging="1440"/>
      </w:pPr>
      <w:rPr>
        <w:rFonts w:cs="Times New Roman"/>
      </w:rPr>
    </w:lvl>
  </w:abstractNum>
  <w:abstractNum w:abstractNumId="3" w15:restartNumberingAfterBreak="0">
    <w:nsid w:val="19C4233E"/>
    <w:multiLevelType w:val="hybridMultilevel"/>
    <w:tmpl w:val="6240C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73978"/>
    <w:multiLevelType w:val="hybridMultilevel"/>
    <w:tmpl w:val="F75408B6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60E2D6F"/>
    <w:multiLevelType w:val="multilevel"/>
    <w:tmpl w:val="899CB91E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45D1074"/>
    <w:multiLevelType w:val="hybridMultilevel"/>
    <w:tmpl w:val="F718F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75303"/>
    <w:multiLevelType w:val="hybridMultilevel"/>
    <w:tmpl w:val="BFF6D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2EF"/>
    <w:multiLevelType w:val="multilevel"/>
    <w:tmpl w:val="49E43604"/>
    <w:styleLink w:val="LFO5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AB57E25"/>
    <w:multiLevelType w:val="multilevel"/>
    <w:tmpl w:val="4ED470F4"/>
    <w:styleLink w:val="LFO28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7019B7"/>
    <w:multiLevelType w:val="multilevel"/>
    <w:tmpl w:val="791C9796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F1F2149"/>
    <w:multiLevelType w:val="multilevel"/>
    <w:tmpl w:val="4360290C"/>
    <w:styleLink w:val="LFO22"/>
    <w:lvl w:ilvl="0">
      <w:numFmt w:val="bullet"/>
      <w:pStyle w:val="AvecPuce"/>
      <w:lvlText w:val=""/>
      <w:lvlJc w:val="left"/>
      <w:pPr>
        <w:ind w:left="340" w:hanging="34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F274195"/>
    <w:multiLevelType w:val="multilevel"/>
    <w:tmpl w:val="59A45BD4"/>
    <w:styleLink w:val="LFO21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3" w15:restartNumberingAfterBreak="0">
    <w:nsid w:val="4FAA7A1C"/>
    <w:multiLevelType w:val="multilevel"/>
    <w:tmpl w:val="B8A05C6E"/>
    <w:styleLink w:val="LFO4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82E1BA1"/>
    <w:multiLevelType w:val="multilevel"/>
    <w:tmpl w:val="5E601548"/>
    <w:styleLink w:val="LFO24"/>
    <w:lvl w:ilvl="0">
      <w:numFmt w:val="bullet"/>
      <w:pStyle w:val="Elmentrecens"/>
      <w:lvlText w:val="●"/>
      <w:lvlJc w:val="left"/>
      <w:pPr>
        <w:ind w:left="284" w:firstLine="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F21229B"/>
    <w:multiLevelType w:val="multilevel"/>
    <w:tmpl w:val="ABECFAF4"/>
    <w:styleLink w:val="LFO20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6" w15:restartNumberingAfterBreak="0">
    <w:nsid w:val="709C60AB"/>
    <w:multiLevelType w:val="multilevel"/>
    <w:tmpl w:val="B74680CA"/>
    <w:styleLink w:val="LFO29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D65A4"/>
    <w:multiLevelType w:val="hybridMultilevel"/>
    <w:tmpl w:val="870A0F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12316"/>
    <w:multiLevelType w:val="hybridMultilevel"/>
    <w:tmpl w:val="8C10EC88"/>
    <w:lvl w:ilvl="0" w:tplc="BB6A61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B7E79"/>
    <w:multiLevelType w:val="multilevel"/>
    <w:tmpl w:val="697AF58C"/>
    <w:styleLink w:val="LFO18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"/>
      <w:lvlJc w:val="left"/>
      <w:pPr>
        <w:ind w:left="720" w:hanging="360"/>
      </w:pPr>
    </w:lvl>
    <w:lvl w:ilvl="2">
      <w:start w:val="1"/>
      <w:numFmt w:val="decimal"/>
      <w:suff w:val="space"/>
      <w:lvlText w:val="%1.%2.%3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5606714">
    <w:abstractNumId w:val="10"/>
  </w:num>
  <w:num w:numId="2" w16cid:durableId="1127312308">
    <w:abstractNumId w:val="5"/>
  </w:num>
  <w:num w:numId="3" w16cid:durableId="2099905890">
    <w:abstractNumId w:val="13"/>
  </w:num>
  <w:num w:numId="4" w16cid:durableId="807212456">
    <w:abstractNumId w:val="8"/>
  </w:num>
  <w:num w:numId="5" w16cid:durableId="543568557">
    <w:abstractNumId w:val="19"/>
  </w:num>
  <w:num w:numId="6" w16cid:durableId="2098209092">
    <w:abstractNumId w:val="15"/>
  </w:num>
  <w:num w:numId="7" w16cid:durableId="2103262086">
    <w:abstractNumId w:val="12"/>
  </w:num>
  <w:num w:numId="8" w16cid:durableId="1530947705">
    <w:abstractNumId w:val="11"/>
  </w:num>
  <w:num w:numId="9" w16cid:durableId="1662853047">
    <w:abstractNumId w:val="2"/>
  </w:num>
  <w:num w:numId="10" w16cid:durableId="2012559372">
    <w:abstractNumId w:val="14"/>
  </w:num>
  <w:num w:numId="11" w16cid:durableId="1285698278">
    <w:abstractNumId w:val="9"/>
  </w:num>
  <w:num w:numId="12" w16cid:durableId="737358371">
    <w:abstractNumId w:val="16"/>
  </w:num>
  <w:num w:numId="13" w16cid:durableId="581448049">
    <w:abstractNumId w:val="12"/>
  </w:num>
  <w:num w:numId="14" w16cid:durableId="1476099440">
    <w:abstractNumId w:val="15"/>
  </w:num>
  <w:num w:numId="15" w16cid:durableId="729226848">
    <w:abstractNumId w:val="13"/>
  </w:num>
  <w:num w:numId="16" w16cid:durableId="1210142374">
    <w:abstractNumId w:val="15"/>
  </w:num>
  <w:num w:numId="17" w16cid:durableId="1460029823">
    <w:abstractNumId w:val="13"/>
  </w:num>
  <w:num w:numId="18" w16cid:durableId="282425665">
    <w:abstractNumId w:val="15"/>
  </w:num>
  <w:num w:numId="19" w16cid:durableId="1250309958">
    <w:abstractNumId w:val="13"/>
  </w:num>
  <w:num w:numId="20" w16cid:durableId="358362517">
    <w:abstractNumId w:val="15"/>
  </w:num>
  <w:num w:numId="21" w16cid:durableId="1761094985">
    <w:abstractNumId w:val="13"/>
  </w:num>
  <w:num w:numId="22" w16cid:durableId="1340888743">
    <w:abstractNumId w:val="8"/>
  </w:num>
  <w:num w:numId="23" w16cid:durableId="1321424276">
    <w:abstractNumId w:val="1"/>
  </w:num>
  <w:num w:numId="24" w16cid:durableId="1691638391">
    <w:abstractNumId w:val="7"/>
  </w:num>
  <w:num w:numId="25" w16cid:durableId="1369913807">
    <w:abstractNumId w:val="4"/>
  </w:num>
  <w:num w:numId="26" w16cid:durableId="1762942933">
    <w:abstractNumId w:val="15"/>
  </w:num>
  <w:num w:numId="27" w16cid:durableId="1751193852">
    <w:abstractNumId w:val="10"/>
  </w:num>
  <w:num w:numId="28" w16cid:durableId="1624462800">
    <w:abstractNumId w:val="3"/>
  </w:num>
  <w:num w:numId="29" w16cid:durableId="137504872">
    <w:abstractNumId w:val="6"/>
  </w:num>
  <w:num w:numId="30" w16cid:durableId="904684305">
    <w:abstractNumId w:val="0"/>
  </w:num>
  <w:num w:numId="31" w16cid:durableId="598416309">
    <w:abstractNumId w:val="17"/>
  </w:num>
  <w:num w:numId="32" w16cid:durableId="6894544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05"/>
    <w:rsid w:val="00001E7B"/>
    <w:rsid w:val="000047AB"/>
    <w:rsid w:val="00006E9A"/>
    <w:rsid w:val="00011702"/>
    <w:rsid w:val="00015FBA"/>
    <w:rsid w:val="000161D0"/>
    <w:rsid w:val="0002776B"/>
    <w:rsid w:val="000450D4"/>
    <w:rsid w:val="0006352E"/>
    <w:rsid w:val="00064E47"/>
    <w:rsid w:val="00076029"/>
    <w:rsid w:val="000C09CB"/>
    <w:rsid w:val="000C1454"/>
    <w:rsid w:val="000C3FCE"/>
    <w:rsid w:val="000E0BD2"/>
    <w:rsid w:val="000E2122"/>
    <w:rsid w:val="000E331B"/>
    <w:rsid w:val="000E6F2F"/>
    <w:rsid w:val="00105681"/>
    <w:rsid w:val="0010723E"/>
    <w:rsid w:val="00131A67"/>
    <w:rsid w:val="001654E5"/>
    <w:rsid w:val="001748E8"/>
    <w:rsid w:val="00180350"/>
    <w:rsid w:val="001A496D"/>
    <w:rsid w:val="001A535E"/>
    <w:rsid w:val="001A5B72"/>
    <w:rsid w:val="001B0ACB"/>
    <w:rsid w:val="001B3449"/>
    <w:rsid w:val="001D63B9"/>
    <w:rsid w:val="001E25DF"/>
    <w:rsid w:val="001E62F6"/>
    <w:rsid w:val="001E6D7E"/>
    <w:rsid w:val="001F255B"/>
    <w:rsid w:val="001F60AA"/>
    <w:rsid w:val="00217410"/>
    <w:rsid w:val="002175C4"/>
    <w:rsid w:val="002216C7"/>
    <w:rsid w:val="00225DE4"/>
    <w:rsid w:val="0023393F"/>
    <w:rsid w:val="0024038F"/>
    <w:rsid w:val="00255105"/>
    <w:rsid w:val="002565B6"/>
    <w:rsid w:val="00274FE6"/>
    <w:rsid w:val="002819CE"/>
    <w:rsid w:val="00282B90"/>
    <w:rsid w:val="0029181D"/>
    <w:rsid w:val="002963F2"/>
    <w:rsid w:val="002A2B20"/>
    <w:rsid w:val="002C7A18"/>
    <w:rsid w:val="002D0149"/>
    <w:rsid w:val="002D7E88"/>
    <w:rsid w:val="002E11D9"/>
    <w:rsid w:val="002E2A6B"/>
    <w:rsid w:val="002E7097"/>
    <w:rsid w:val="002F1E9A"/>
    <w:rsid w:val="002F2FE9"/>
    <w:rsid w:val="00302366"/>
    <w:rsid w:val="00320172"/>
    <w:rsid w:val="00324A8E"/>
    <w:rsid w:val="00335CC1"/>
    <w:rsid w:val="00340C0F"/>
    <w:rsid w:val="00342090"/>
    <w:rsid w:val="00343BC6"/>
    <w:rsid w:val="00353CD1"/>
    <w:rsid w:val="003556CB"/>
    <w:rsid w:val="00356483"/>
    <w:rsid w:val="003706A2"/>
    <w:rsid w:val="003735D5"/>
    <w:rsid w:val="003B0CF8"/>
    <w:rsid w:val="003B7026"/>
    <w:rsid w:val="003C0D8D"/>
    <w:rsid w:val="003C3611"/>
    <w:rsid w:val="003D3456"/>
    <w:rsid w:val="003D502C"/>
    <w:rsid w:val="003F1E87"/>
    <w:rsid w:val="00400C7D"/>
    <w:rsid w:val="004016DD"/>
    <w:rsid w:val="00416B63"/>
    <w:rsid w:val="0043082B"/>
    <w:rsid w:val="004358CB"/>
    <w:rsid w:val="004437D3"/>
    <w:rsid w:val="004569DC"/>
    <w:rsid w:val="00464802"/>
    <w:rsid w:val="004815E3"/>
    <w:rsid w:val="00485BAA"/>
    <w:rsid w:val="004949E2"/>
    <w:rsid w:val="004A00AE"/>
    <w:rsid w:val="004A22FF"/>
    <w:rsid w:val="004A3FC6"/>
    <w:rsid w:val="004C3336"/>
    <w:rsid w:val="004D588D"/>
    <w:rsid w:val="004F3B2F"/>
    <w:rsid w:val="00502F5B"/>
    <w:rsid w:val="00516BA5"/>
    <w:rsid w:val="00516BD2"/>
    <w:rsid w:val="00561092"/>
    <w:rsid w:val="00587A1C"/>
    <w:rsid w:val="00596D98"/>
    <w:rsid w:val="005B65F3"/>
    <w:rsid w:val="005C178C"/>
    <w:rsid w:val="005C36F1"/>
    <w:rsid w:val="005E2471"/>
    <w:rsid w:val="005E2A24"/>
    <w:rsid w:val="005E5510"/>
    <w:rsid w:val="005F1A2F"/>
    <w:rsid w:val="0060522B"/>
    <w:rsid w:val="00611245"/>
    <w:rsid w:val="0061242D"/>
    <w:rsid w:val="00614A4D"/>
    <w:rsid w:val="00623248"/>
    <w:rsid w:val="00624245"/>
    <w:rsid w:val="00634AFB"/>
    <w:rsid w:val="006504F7"/>
    <w:rsid w:val="0065117B"/>
    <w:rsid w:val="00664322"/>
    <w:rsid w:val="00666EBA"/>
    <w:rsid w:val="00674F32"/>
    <w:rsid w:val="006A02B1"/>
    <w:rsid w:val="006B6201"/>
    <w:rsid w:val="006C73BE"/>
    <w:rsid w:val="006C768D"/>
    <w:rsid w:val="006D16D4"/>
    <w:rsid w:val="006E10F2"/>
    <w:rsid w:val="006E56FC"/>
    <w:rsid w:val="006F422A"/>
    <w:rsid w:val="00706918"/>
    <w:rsid w:val="00721250"/>
    <w:rsid w:val="00784150"/>
    <w:rsid w:val="00787DA9"/>
    <w:rsid w:val="00791272"/>
    <w:rsid w:val="0079207B"/>
    <w:rsid w:val="007A41D4"/>
    <w:rsid w:val="007B0C14"/>
    <w:rsid w:val="007B7118"/>
    <w:rsid w:val="007C0DD5"/>
    <w:rsid w:val="007C693A"/>
    <w:rsid w:val="007E3059"/>
    <w:rsid w:val="007F6581"/>
    <w:rsid w:val="00816B72"/>
    <w:rsid w:val="00854BCF"/>
    <w:rsid w:val="00873388"/>
    <w:rsid w:val="00874004"/>
    <w:rsid w:val="00887F56"/>
    <w:rsid w:val="0089058F"/>
    <w:rsid w:val="00893E0E"/>
    <w:rsid w:val="008B7BFC"/>
    <w:rsid w:val="008D4492"/>
    <w:rsid w:val="008F1449"/>
    <w:rsid w:val="008F67B0"/>
    <w:rsid w:val="0090037F"/>
    <w:rsid w:val="00901576"/>
    <w:rsid w:val="009019E2"/>
    <w:rsid w:val="0090698D"/>
    <w:rsid w:val="00914EF6"/>
    <w:rsid w:val="00924086"/>
    <w:rsid w:val="009662FB"/>
    <w:rsid w:val="009707D6"/>
    <w:rsid w:val="00971D76"/>
    <w:rsid w:val="009A655B"/>
    <w:rsid w:val="009A74D5"/>
    <w:rsid w:val="009B7D85"/>
    <w:rsid w:val="009C2F7B"/>
    <w:rsid w:val="009C6BCD"/>
    <w:rsid w:val="009D3E8C"/>
    <w:rsid w:val="009F421D"/>
    <w:rsid w:val="00A12512"/>
    <w:rsid w:val="00A13954"/>
    <w:rsid w:val="00A172B2"/>
    <w:rsid w:val="00A24A82"/>
    <w:rsid w:val="00A4426C"/>
    <w:rsid w:val="00A47EEF"/>
    <w:rsid w:val="00A55751"/>
    <w:rsid w:val="00A55B54"/>
    <w:rsid w:val="00A561DF"/>
    <w:rsid w:val="00A658BF"/>
    <w:rsid w:val="00A763D1"/>
    <w:rsid w:val="00A80711"/>
    <w:rsid w:val="00A83566"/>
    <w:rsid w:val="00A870C0"/>
    <w:rsid w:val="00A90619"/>
    <w:rsid w:val="00A97139"/>
    <w:rsid w:val="00AA2095"/>
    <w:rsid w:val="00AA6DE4"/>
    <w:rsid w:val="00AC1DD9"/>
    <w:rsid w:val="00AD21E0"/>
    <w:rsid w:val="00AD3A8B"/>
    <w:rsid w:val="00B00C59"/>
    <w:rsid w:val="00B03C29"/>
    <w:rsid w:val="00B133A6"/>
    <w:rsid w:val="00B144FE"/>
    <w:rsid w:val="00B17550"/>
    <w:rsid w:val="00B343E4"/>
    <w:rsid w:val="00B35318"/>
    <w:rsid w:val="00B729FF"/>
    <w:rsid w:val="00B74887"/>
    <w:rsid w:val="00B80F1F"/>
    <w:rsid w:val="00B93797"/>
    <w:rsid w:val="00B94E44"/>
    <w:rsid w:val="00BA0494"/>
    <w:rsid w:val="00BB06BB"/>
    <w:rsid w:val="00BB23C5"/>
    <w:rsid w:val="00BB7E6A"/>
    <w:rsid w:val="00BC2E83"/>
    <w:rsid w:val="00BD5C1E"/>
    <w:rsid w:val="00C07677"/>
    <w:rsid w:val="00C146FD"/>
    <w:rsid w:val="00C15C0F"/>
    <w:rsid w:val="00C21346"/>
    <w:rsid w:val="00C300D3"/>
    <w:rsid w:val="00C4691E"/>
    <w:rsid w:val="00C47D86"/>
    <w:rsid w:val="00C6755F"/>
    <w:rsid w:val="00C758A2"/>
    <w:rsid w:val="00C83055"/>
    <w:rsid w:val="00C847BC"/>
    <w:rsid w:val="00C91930"/>
    <w:rsid w:val="00CA58A5"/>
    <w:rsid w:val="00CB12EF"/>
    <w:rsid w:val="00CB3F95"/>
    <w:rsid w:val="00CC07BD"/>
    <w:rsid w:val="00CC5FC0"/>
    <w:rsid w:val="00CD7E83"/>
    <w:rsid w:val="00CE5D26"/>
    <w:rsid w:val="00CE7452"/>
    <w:rsid w:val="00CF2EAC"/>
    <w:rsid w:val="00D051FE"/>
    <w:rsid w:val="00D06183"/>
    <w:rsid w:val="00D07E0C"/>
    <w:rsid w:val="00D21D70"/>
    <w:rsid w:val="00D342C3"/>
    <w:rsid w:val="00D47306"/>
    <w:rsid w:val="00D476A2"/>
    <w:rsid w:val="00D61680"/>
    <w:rsid w:val="00D61E8A"/>
    <w:rsid w:val="00D73620"/>
    <w:rsid w:val="00D76D63"/>
    <w:rsid w:val="00D77136"/>
    <w:rsid w:val="00D80460"/>
    <w:rsid w:val="00D8078F"/>
    <w:rsid w:val="00D81EDC"/>
    <w:rsid w:val="00D82840"/>
    <w:rsid w:val="00D82D87"/>
    <w:rsid w:val="00D843C7"/>
    <w:rsid w:val="00D95BAD"/>
    <w:rsid w:val="00DA0091"/>
    <w:rsid w:val="00DA2875"/>
    <w:rsid w:val="00DA3A1A"/>
    <w:rsid w:val="00DD28F7"/>
    <w:rsid w:val="00DD4EB9"/>
    <w:rsid w:val="00DD6374"/>
    <w:rsid w:val="00DE31C1"/>
    <w:rsid w:val="00E01DB6"/>
    <w:rsid w:val="00E20416"/>
    <w:rsid w:val="00E22B89"/>
    <w:rsid w:val="00E34305"/>
    <w:rsid w:val="00E43D4D"/>
    <w:rsid w:val="00E57650"/>
    <w:rsid w:val="00E61DD7"/>
    <w:rsid w:val="00E62675"/>
    <w:rsid w:val="00E73220"/>
    <w:rsid w:val="00E8701E"/>
    <w:rsid w:val="00E90358"/>
    <w:rsid w:val="00EA27D2"/>
    <w:rsid w:val="00EA4BF3"/>
    <w:rsid w:val="00EB104E"/>
    <w:rsid w:val="00EB5382"/>
    <w:rsid w:val="00EB76F9"/>
    <w:rsid w:val="00EC69E9"/>
    <w:rsid w:val="00EC7FF4"/>
    <w:rsid w:val="00ED3463"/>
    <w:rsid w:val="00ED588E"/>
    <w:rsid w:val="00F049D5"/>
    <w:rsid w:val="00F17261"/>
    <w:rsid w:val="00F20CDC"/>
    <w:rsid w:val="00F2114E"/>
    <w:rsid w:val="00F215F4"/>
    <w:rsid w:val="00F216E3"/>
    <w:rsid w:val="00F33B3D"/>
    <w:rsid w:val="00F36CA7"/>
    <w:rsid w:val="00F43AFA"/>
    <w:rsid w:val="00F446C8"/>
    <w:rsid w:val="00F91FC4"/>
    <w:rsid w:val="00F93C09"/>
    <w:rsid w:val="00F96F98"/>
    <w:rsid w:val="00FA2F61"/>
    <w:rsid w:val="00FA7D0C"/>
    <w:rsid w:val="00FB092A"/>
    <w:rsid w:val="00FB2B4C"/>
    <w:rsid w:val="00FB4B8F"/>
    <w:rsid w:val="00FB6241"/>
    <w:rsid w:val="00FC1891"/>
    <w:rsid w:val="00FD2D39"/>
    <w:rsid w:val="00FE095F"/>
    <w:rsid w:val="00FE0ADA"/>
    <w:rsid w:val="00FE1111"/>
    <w:rsid w:val="00FE6766"/>
    <w:rsid w:val="00FF2286"/>
    <w:rsid w:val="00FF4A68"/>
    <w:rsid w:val="00FF556B"/>
    <w:rsid w:val="025D7C99"/>
    <w:rsid w:val="02CFE47F"/>
    <w:rsid w:val="030E3C70"/>
    <w:rsid w:val="06BAD3B4"/>
    <w:rsid w:val="07767B3C"/>
    <w:rsid w:val="07948DDD"/>
    <w:rsid w:val="0837160B"/>
    <w:rsid w:val="084581B9"/>
    <w:rsid w:val="0850C0C7"/>
    <w:rsid w:val="0A13FB8C"/>
    <w:rsid w:val="0A7C37AC"/>
    <w:rsid w:val="0B8865CE"/>
    <w:rsid w:val="0B8D9C4A"/>
    <w:rsid w:val="0BC82DC3"/>
    <w:rsid w:val="0D57BC57"/>
    <w:rsid w:val="0DA2CECB"/>
    <w:rsid w:val="0E0516BF"/>
    <w:rsid w:val="0FCA835F"/>
    <w:rsid w:val="117AAC0D"/>
    <w:rsid w:val="126CFAC8"/>
    <w:rsid w:val="12C5C099"/>
    <w:rsid w:val="14E87BEC"/>
    <w:rsid w:val="19A1F8FD"/>
    <w:rsid w:val="1A44495A"/>
    <w:rsid w:val="1C91685B"/>
    <w:rsid w:val="1D0570B8"/>
    <w:rsid w:val="1DE2A2CE"/>
    <w:rsid w:val="1E7B1A3A"/>
    <w:rsid w:val="1EAACC41"/>
    <w:rsid w:val="1F15E89D"/>
    <w:rsid w:val="20836FD9"/>
    <w:rsid w:val="2115D725"/>
    <w:rsid w:val="2145462F"/>
    <w:rsid w:val="218D2FBC"/>
    <w:rsid w:val="21C1777F"/>
    <w:rsid w:val="226B1884"/>
    <w:rsid w:val="229DD28D"/>
    <w:rsid w:val="241E07EC"/>
    <w:rsid w:val="24E87DBD"/>
    <w:rsid w:val="2628876A"/>
    <w:rsid w:val="26F7D0DB"/>
    <w:rsid w:val="273DC059"/>
    <w:rsid w:val="287D8E09"/>
    <w:rsid w:val="2935E69C"/>
    <w:rsid w:val="2D955B93"/>
    <w:rsid w:val="2DBCA91D"/>
    <w:rsid w:val="2E7B4694"/>
    <w:rsid w:val="30A738D3"/>
    <w:rsid w:val="3225AF3E"/>
    <w:rsid w:val="323AE052"/>
    <w:rsid w:val="341EFE4C"/>
    <w:rsid w:val="35734875"/>
    <w:rsid w:val="35DA5DEC"/>
    <w:rsid w:val="373A62C9"/>
    <w:rsid w:val="37C20BEF"/>
    <w:rsid w:val="37C4BFD8"/>
    <w:rsid w:val="3AAE96A0"/>
    <w:rsid w:val="3C492D83"/>
    <w:rsid w:val="3C83C4F9"/>
    <w:rsid w:val="3D178C50"/>
    <w:rsid w:val="3DEB2CB1"/>
    <w:rsid w:val="3E24FC7C"/>
    <w:rsid w:val="40DAB8BD"/>
    <w:rsid w:val="41C571AF"/>
    <w:rsid w:val="41D560FF"/>
    <w:rsid w:val="43915F0E"/>
    <w:rsid w:val="44373DE0"/>
    <w:rsid w:val="478AED1C"/>
    <w:rsid w:val="48F7541E"/>
    <w:rsid w:val="4B7028C6"/>
    <w:rsid w:val="4CCE4A37"/>
    <w:rsid w:val="4ED60B38"/>
    <w:rsid w:val="4F23319D"/>
    <w:rsid w:val="4F297DA2"/>
    <w:rsid w:val="500EFAB0"/>
    <w:rsid w:val="502C4770"/>
    <w:rsid w:val="51228CD7"/>
    <w:rsid w:val="51772C5D"/>
    <w:rsid w:val="53556F0B"/>
    <w:rsid w:val="53F2F751"/>
    <w:rsid w:val="54D37B95"/>
    <w:rsid w:val="560F3205"/>
    <w:rsid w:val="5808F6CC"/>
    <w:rsid w:val="5862B3D3"/>
    <w:rsid w:val="5AB03F4B"/>
    <w:rsid w:val="5B50E93B"/>
    <w:rsid w:val="5CAA83A2"/>
    <w:rsid w:val="5CD5ED22"/>
    <w:rsid w:val="5D6CD87C"/>
    <w:rsid w:val="5F8272E0"/>
    <w:rsid w:val="60D39CE1"/>
    <w:rsid w:val="63E3D9B8"/>
    <w:rsid w:val="64C05E85"/>
    <w:rsid w:val="670099F4"/>
    <w:rsid w:val="673766E7"/>
    <w:rsid w:val="67BD9752"/>
    <w:rsid w:val="68597997"/>
    <w:rsid w:val="68C1EB9F"/>
    <w:rsid w:val="69A4986C"/>
    <w:rsid w:val="6AAA18D4"/>
    <w:rsid w:val="6BD22A34"/>
    <w:rsid w:val="6C36EAC5"/>
    <w:rsid w:val="6C6166C3"/>
    <w:rsid w:val="6D3EE427"/>
    <w:rsid w:val="6D7579E2"/>
    <w:rsid w:val="6DC87AE5"/>
    <w:rsid w:val="6E4E3008"/>
    <w:rsid w:val="6F01B839"/>
    <w:rsid w:val="7081E039"/>
    <w:rsid w:val="71D15125"/>
    <w:rsid w:val="722A207F"/>
    <w:rsid w:val="7244FAFC"/>
    <w:rsid w:val="72460B63"/>
    <w:rsid w:val="741A5905"/>
    <w:rsid w:val="7512F1E3"/>
    <w:rsid w:val="76A8A140"/>
    <w:rsid w:val="76C3D28D"/>
    <w:rsid w:val="7814B076"/>
    <w:rsid w:val="78F32995"/>
    <w:rsid w:val="79D39CE8"/>
    <w:rsid w:val="7CB698C0"/>
    <w:rsid w:val="7D71AD0F"/>
    <w:rsid w:val="7FC28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4729"/>
  <w15:docId w15:val="{7E4D7544-B1F9-4C7C-8E69-AE5E1FF5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outlineLvl w:val="2"/>
    </w:pPr>
    <w:rPr>
      <w:sz w:val="24"/>
      <w:u w:val="single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uiPriority w:val="39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Redaliapuces">
    <w:name w:val="Redalia : puces"/>
    <w:basedOn w:val="RedaliaNormal"/>
    <w:qFormat/>
    <w:pPr>
      <w:numPr>
        <w:numId w:val="6"/>
      </w:numPr>
    </w:p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</w:pPr>
    <w:rPr>
      <w:sz w:val="28"/>
    </w:r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7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En-tte">
    <w:name w:val="header"/>
    <w:basedOn w:val="Standard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M6">
    <w:name w:val="toc 6"/>
    <w:basedOn w:val="Normal"/>
    <w:next w:val="Normal"/>
    <w:autoRedefine/>
    <w:pPr>
      <w:ind w:left="96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40"/>
    </w:pPr>
  </w:style>
  <w:style w:type="paragraph" w:styleId="TM9">
    <w:name w:val="toc 9"/>
    <w:basedOn w:val="Normal"/>
    <w:next w:val="Normal"/>
    <w:autoRedefine/>
    <w:pPr>
      <w:ind w:left="1680"/>
    </w:pPr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AvecPuce">
    <w:name w:val="Avec Puce"/>
    <w:basedOn w:val="Normal"/>
    <w:pPr>
      <w:numPr>
        <w:numId w:val="8"/>
      </w:numPr>
      <w:tabs>
        <w:tab w:val="left" w:pos="2880"/>
      </w:tabs>
      <w:spacing w:after="120"/>
    </w:pPr>
  </w:style>
  <w:style w:type="paragraph" w:customStyle="1" w:styleId="Chapitre">
    <w:name w:val="Chapitre"/>
    <w:basedOn w:val="Normal"/>
    <w:pPr>
      <w:numPr>
        <w:numId w:val="9"/>
      </w:numPr>
      <w:tabs>
        <w:tab w:val="left" w:pos="720"/>
      </w:tabs>
      <w:spacing w:before="240" w:after="240"/>
    </w:pPr>
    <w:rPr>
      <w:rFonts w:ascii="Arial Narrow" w:eastAsia="Arial Narrow" w:hAnsi="Arial Narrow" w:cs="Arial Narrow"/>
      <w:color w:val="003366"/>
      <w:sz w:val="36"/>
      <w:szCs w:val="36"/>
    </w:rPr>
  </w:style>
  <w:style w:type="paragraph" w:customStyle="1" w:styleId="Chapitre2">
    <w:name w:val="Chapitre 2"/>
    <w:basedOn w:val="Chapitre"/>
    <w:pPr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E0E0E0"/>
      <w:tabs>
        <w:tab w:val="clear" w:pos="720"/>
      </w:tabs>
      <w:spacing w:before="360" w:after="0"/>
      <w:ind w:left="567" w:firstLine="0"/>
    </w:pPr>
    <w:rPr>
      <w:rFonts w:ascii="Tahoma" w:eastAsia="Tahoma" w:hAnsi="Tahoma" w:cs="Tahoma"/>
      <w:b/>
      <w:bCs/>
      <w:sz w:val="24"/>
      <w:szCs w:val="24"/>
    </w:rPr>
  </w:style>
  <w:style w:type="paragraph" w:styleId="Commentaire">
    <w:name w:val="annotation text"/>
    <w:basedOn w:val="Normal"/>
    <w:link w:val="CommentaireCar1"/>
    <w:uiPriority w:val="99"/>
  </w:style>
  <w:style w:type="paragraph" w:styleId="Corpsdetexte">
    <w:name w:val="Body Text"/>
    <w:basedOn w:val="Normal"/>
  </w:style>
  <w:style w:type="paragraph" w:styleId="Corpsdetexte2">
    <w:name w:val="Body Text 2"/>
    <w:basedOn w:val="Normal"/>
    <w:pPr>
      <w:jc w:val="center"/>
    </w:pPr>
    <w:rPr>
      <w:sz w:val="16"/>
      <w:szCs w:val="16"/>
    </w:rPr>
  </w:style>
  <w:style w:type="paragraph" w:styleId="Corpsdetexte3">
    <w:name w:val="Body Text 3"/>
    <w:basedOn w:val="Normal"/>
    <w:rPr>
      <w:i/>
      <w:iCs/>
    </w:rPr>
  </w:style>
  <w:style w:type="paragraph" w:customStyle="1" w:styleId="Elmentrecens">
    <w:name w:val="Elément recensé"/>
    <w:basedOn w:val="Normal"/>
    <w:pPr>
      <w:numPr>
        <w:numId w:val="10"/>
      </w:numPr>
      <w:tabs>
        <w:tab w:val="left" w:pos="644"/>
      </w:tabs>
    </w:pPr>
  </w:style>
  <w:style w:type="paragraph" w:styleId="NormalWeb">
    <w:name w:val="Normal (Web)"/>
    <w:basedOn w:val="Normal"/>
    <w:pPr>
      <w:spacing w:before="100" w:after="100"/>
    </w:pPr>
  </w:style>
  <w:style w:type="paragraph" w:styleId="Retraitcorpsdetexte">
    <w:name w:val="Body Text Indent"/>
    <w:basedOn w:val="Normal"/>
    <w:pPr>
      <w:ind w:left="540"/>
    </w:pPr>
  </w:style>
  <w:style w:type="paragraph" w:customStyle="1" w:styleId="StyleAvecPuceGras">
    <w:name w:val="Style Avec Puce + Gras"/>
    <w:basedOn w:val="AvecPuce"/>
    <w:rPr>
      <w:b/>
      <w:bCs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Titre">
    <w:name w:val="Title"/>
    <w:basedOn w:val="Normal"/>
    <w:uiPriority w:val="10"/>
    <w:qFormat/>
    <w:pPr>
      <w:jc w:val="center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xl24">
    <w:name w:val="xl2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2"/>
      <w:szCs w:val="12"/>
    </w:rPr>
  </w:style>
  <w:style w:type="paragraph" w:customStyle="1" w:styleId="xl25">
    <w:name w:val="xl25"/>
    <w:basedOn w:val="Normal"/>
    <w:pPr>
      <w:spacing w:before="100" w:after="100"/>
    </w:pPr>
    <w:rPr>
      <w:sz w:val="12"/>
      <w:szCs w:val="12"/>
    </w:rPr>
  </w:style>
  <w:style w:type="paragraph" w:customStyle="1" w:styleId="xl26">
    <w:name w:val="xl2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12"/>
      <w:szCs w:val="12"/>
    </w:rPr>
  </w:style>
  <w:style w:type="paragraph" w:customStyle="1" w:styleId="xl27">
    <w:name w:val="xl2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2"/>
      <w:szCs w:val="12"/>
    </w:rPr>
  </w:style>
  <w:style w:type="paragraph" w:customStyle="1" w:styleId="xl28">
    <w:name w:val="xl2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100" w:after="100"/>
      <w:jc w:val="center"/>
    </w:pPr>
    <w:rPr>
      <w:sz w:val="12"/>
      <w:szCs w:val="12"/>
    </w:rPr>
  </w:style>
  <w:style w:type="paragraph" w:customStyle="1" w:styleId="xl29">
    <w:name w:val="xl2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100" w:after="100"/>
      <w:jc w:val="center"/>
      <w:textAlignment w:val="center"/>
    </w:pPr>
    <w:rPr>
      <w:sz w:val="12"/>
      <w:szCs w:val="12"/>
    </w:rPr>
  </w:style>
  <w:style w:type="paragraph" w:customStyle="1" w:styleId="xl30">
    <w:name w:val="xl3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</w:pPr>
    <w:rPr>
      <w:sz w:val="12"/>
      <w:szCs w:val="12"/>
    </w:rPr>
  </w:style>
  <w:style w:type="paragraph" w:customStyle="1" w:styleId="xl31">
    <w:name w:val="xl3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12"/>
      <w:szCs w:val="12"/>
    </w:rPr>
  </w:style>
  <w:style w:type="paragraph" w:customStyle="1" w:styleId="xl32">
    <w:name w:val="xl3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after="100"/>
    </w:pPr>
    <w:rPr>
      <w:sz w:val="12"/>
      <w:szCs w:val="12"/>
    </w:rPr>
  </w:style>
  <w:style w:type="paragraph" w:customStyle="1" w:styleId="xl33">
    <w:name w:val="xl3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</w:pPr>
    <w:rPr>
      <w:b/>
      <w:bCs/>
      <w:sz w:val="12"/>
      <w:szCs w:val="12"/>
    </w:rPr>
  </w:style>
  <w:style w:type="paragraph" w:customStyle="1" w:styleId="xl34">
    <w:name w:val="xl34"/>
    <w:basedOn w:val="Normal"/>
    <w:pPr>
      <w:spacing w:before="100" w:after="100"/>
      <w:textAlignment w:val="top"/>
    </w:pPr>
    <w:rPr>
      <w:sz w:val="12"/>
      <w:szCs w:val="12"/>
    </w:rPr>
  </w:style>
  <w:style w:type="paragraph" w:customStyle="1" w:styleId="xl35">
    <w:name w:val="xl35"/>
    <w:basedOn w:val="Normal"/>
    <w:pPr>
      <w:spacing w:before="100" w:after="100"/>
    </w:pPr>
    <w:rPr>
      <w:sz w:val="12"/>
      <w:szCs w:val="12"/>
    </w:rPr>
  </w:style>
  <w:style w:type="paragraph" w:customStyle="1" w:styleId="xl36">
    <w:name w:val="xl36"/>
    <w:basedOn w:val="Normal"/>
    <w:pPr>
      <w:shd w:val="clear" w:color="auto" w:fill="00CCFF"/>
      <w:spacing w:before="100" w:after="100"/>
      <w:jc w:val="center"/>
    </w:pPr>
    <w:rPr>
      <w:b/>
      <w:bCs/>
      <w:sz w:val="12"/>
      <w:szCs w:val="12"/>
    </w:rPr>
  </w:style>
  <w:style w:type="paragraph" w:customStyle="1" w:styleId="xl37">
    <w:name w:val="xl37"/>
    <w:basedOn w:val="Normal"/>
    <w:pPr>
      <w:shd w:val="clear" w:color="auto" w:fill="00CCFF"/>
      <w:spacing w:before="100" w:after="100"/>
      <w:jc w:val="center"/>
    </w:pPr>
    <w:rPr>
      <w:b/>
      <w:bCs/>
      <w:sz w:val="12"/>
      <w:szCs w:val="12"/>
    </w:rPr>
  </w:style>
  <w:style w:type="paragraph" w:customStyle="1" w:styleId="adresse">
    <w:name w:val="adresse"/>
    <w:basedOn w:val="Normal"/>
    <w:pPr>
      <w:overflowPunct w:val="0"/>
      <w:autoSpaceDE w:val="0"/>
    </w:pPr>
    <w:rPr>
      <w:color w:val="000000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Normal">
    <w:name w:val="LIA : Normal"/>
    <w:basedOn w:val="Normal"/>
    <w:pPr>
      <w:overflowPunct w:val="0"/>
      <w:autoSpaceDE w:val="0"/>
      <w:jc w:val="both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</w:pPr>
    <w:rPr>
      <w:b/>
      <w:bCs/>
      <w:i/>
      <w:iCs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rfrence">
    <w:name w:val="référence"/>
    <w:basedOn w:val="Normal"/>
    <w:pPr>
      <w:overflowPunct w:val="0"/>
      <w:autoSpaceDE w:val="0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12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11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redalianormal0">
    <w:name w:val="redalianormal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styleId="Sansinterligne">
    <w:name w:val="No Spacing"/>
    <w:pPr>
      <w:suppressAutoHyphens/>
    </w:pPr>
    <w:rPr>
      <w:rFonts w:ascii="Arial" w:eastAsia="Arial" w:hAnsi="Arial" w:cs="Arial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character" w:customStyle="1" w:styleId="Titre1Car">
    <w:name w:val="Titre 1 Car"/>
    <w:basedOn w:val="Policepardfaut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basedOn w:val="Policepardfaut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basedOn w:val="Policepardfaut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basedOn w:val="Policepardfaut"/>
    <w:rPr>
      <w:rFonts w:ascii="Arial" w:eastAsia="Arial" w:hAnsi="Arial" w:cs="Arial"/>
      <w:i/>
      <w:sz w:val="24"/>
    </w:rPr>
  </w:style>
  <w:style w:type="character" w:customStyle="1" w:styleId="Titre5Car">
    <w:name w:val="Titre 5 Car"/>
    <w:basedOn w:val="Policepardfaut"/>
    <w:rPr>
      <w:rFonts w:ascii="Arial" w:eastAsia="Arial" w:hAnsi="Arial" w:cs="Arial"/>
      <w:i/>
      <w:sz w:val="22"/>
    </w:rPr>
  </w:style>
  <w:style w:type="character" w:customStyle="1" w:styleId="Titre6Car">
    <w:name w:val="Titre 6 Car"/>
    <w:rPr>
      <w:rFonts w:ascii="Arial" w:eastAsia="Arial" w:hAnsi="Arial" w:cs="Arial"/>
      <w:b/>
      <w:bCs/>
      <w:sz w:val="22"/>
    </w:rPr>
  </w:style>
  <w:style w:type="character" w:customStyle="1" w:styleId="Titre7Car">
    <w:name w:val="Titre 7 Car"/>
    <w:basedOn w:val="Policepardfaut"/>
    <w:rPr>
      <w:rFonts w:ascii="Calibri Light" w:eastAsia="Calibri Light" w:hAnsi="Calibri Light" w:cs="Times New Roman"/>
      <w:i/>
      <w:color w:val="404040"/>
      <w:sz w:val="22"/>
      <w:lang w:eastAsia="en-US"/>
    </w:rPr>
  </w:style>
  <w:style w:type="character" w:customStyle="1" w:styleId="Titre8Car">
    <w:name w:val="Titre 8 Car"/>
    <w:basedOn w:val="Policepardfaut"/>
    <w:rPr>
      <w:rFonts w:ascii="Calibri Light" w:eastAsia="Calibri Light" w:hAnsi="Calibri Light" w:cs="Times New Roman"/>
      <w:color w:val="404040"/>
      <w:lang w:eastAsia="en-US"/>
    </w:rPr>
  </w:style>
  <w:style w:type="character" w:customStyle="1" w:styleId="Titre9Car">
    <w:name w:val="Titre 9 Car"/>
    <w:basedOn w:val="Policepardfaut"/>
    <w:rPr>
      <w:rFonts w:ascii="Calibri Light" w:eastAsia="Calibri Light" w:hAnsi="Calibri Light" w:cs="Times New Roman"/>
      <w:i/>
      <w:color w:val="404040"/>
      <w:lang w:eastAsia="en-US"/>
    </w:rPr>
  </w:style>
  <w:style w:type="character" w:customStyle="1" w:styleId="En-tteCar">
    <w:name w:val="En-tête Car"/>
    <w:rPr>
      <w:rFonts w:ascii="Arial" w:eastAsia="Arial" w:hAnsi="Arial" w:cs="Arial"/>
      <w:sz w:val="22"/>
    </w:rPr>
  </w:style>
  <w:style w:type="character" w:customStyle="1" w:styleId="PieddepageCar">
    <w:name w:val="Pied de page Car"/>
    <w:rPr>
      <w:rFonts w:ascii="Arial" w:eastAsia="Arial" w:hAnsi="Arial" w:cs="Arial"/>
      <w:sz w:val="22"/>
    </w:rPr>
  </w:style>
  <w:style w:type="character" w:styleId="Numrodepage">
    <w:name w:val="page number"/>
    <w:uiPriority w:val="99"/>
    <w:rPr>
      <w:rFonts w:ascii="Times New Roman" w:eastAsia="Times New Roman" w:hAnsi="Times New Roman" w:cs="Times New Roman"/>
    </w:rPr>
  </w:style>
  <w:style w:type="character" w:styleId="Lienhypertexte">
    <w:name w:val="Hyperlink"/>
    <w:basedOn w:val="Policepardfaut"/>
    <w:uiPriority w:val="99"/>
    <w:rPr>
      <w:rFonts w:cs="Times New Roman"/>
      <w:color w:val="003366"/>
      <w:u w:val="none"/>
    </w:rPr>
  </w:style>
  <w:style w:type="character" w:customStyle="1" w:styleId="AvecPuceCar">
    <w:name w:val="Avec Puce Car"/>
    <w:rPr>
      <w:sz w:val="24"/>
      <w:lang w:val="fr-FR" w:eastAsia="fr-FR"/>
    </w:rPr>
  </w:style>
  <w:style w:type="character" w:customStyle="1" w:styleId="CommentaireCar">
    <w:name w:val="Commentaire Car"/>
    <w:basedOn w:val="Policepardfaut"/>
    <w:uiPriority w:val="99"/>
    <w:rPr>
      <w:rFonts w:cs="Times New Roman"/>
      <w:sz w:val="20"/>
    </w:rPr>
  </w:style>
  <w:style w:type="character" w:customStyle="1" w:styleId="CorpsdetexteCar">
    <w:name w:val="Corps de texte Car"/>
    <w:basedOn w:val="Policepardfaut"/>
    <w:rPr>
      <w:rFonts w:cs="Times New Roman"/>
      <w:sz w:val="20"/>
    </w:rPr>
  </w:style>
  <w:style w:type="character" w:customStyle="1" w:styleId="Corpsdetexte2Car">
    <w:name w:val="Corps de texte 2 Car"/>
    <w:basedOn w:val="Policepardfaut"/>
    <w:rPr>
      <w:rFonts w:cs="Times New Roman"/>
      <w:sz w:val="20"/>
    </w:rPr>
  </w:style>
  <w:style w:type="character" w:customStyle="1" w:styleId="Corpsdetexte3Car">
    <w:name w:val="Corps de texte 3 Car"/>
    <w:basedOn w:val="Policepardfaut"/>
    <w:rPr>
      <w:rFonts w:cs="Times New Roman"/>
      <w:sz w:val="16"/>
    </w:rPr>
  </w:style>
  <w:style w:type="character" w:styleId="Lienhypertextesuivivisit">
    <w:name w:val="FollowedHyperlink"/>
    <w:basedOn w:val="Policepardfaut"/>
    <w:rPr>
      <w:rFonts w:cs="Times New Roman"/>
      <w:color w:val="800080"/>
      <w:u w:val="single"/>
    </w:rPr>
  </w:style>
  <w:style w:type="character" w:styleId="Marquedecommentaire">
    <w:name w:val="annotation reference"/>
    <w:basedOn w:val="Policepardfaut"/>
    <w:uiPriority w:val="99"/>
    <w:rPr>
      <w:rFonts w:cs="Times New Roman"/>
      <w:sz w:val="16"/>
    </w:rPr>
  </w:style>
  <w:style w:type="character" w:customStyle="1" w:styleId="RetraitcorpsdetexteCar">
    <w:name w:val="Retrait corps de texte Car"/>
    <w:basedOn w:val="Policepardfaut"/>
    <w:rPr>
      <w:rFonts w:cs="Times New Roman"/>
      <w:sz w:val="20"/>
    </w:rPr>
  </w:style>
  <w:style w:type="character" w:customStyle="1" w:styleId="StyleAvecPuceGrasCar">
    <w:name w:val="Style Avec Puce + Gras Car"/>
    <w:rPr>
      <w:b/>
      <w:sz w:val="24"/>
      <w:lang w:val="fr-FR"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imes New Roman"/>
      <w:sz w:val="16"/>
    </w:rPr>
  </w:style>
  <w:style w:type="character" w:customStyle="1" w:styleId="TitreCar">
    <w:name w:val="Titre Car"/>
    <w:basedOn w:val="Policepardfaut"/>
    <w:rPr>
      <w:rFonts w:ascii="Cambria" w:eastAsia="Cambria" w:hAnsi="Cambria" w:cs="Times New Roman"/>
      <w:b/>
      <w:kern w:val="3"/>
      <w:sz w:val="32"/>
    </w:rPr>
  </w:style>
  <w:style w:type="character" w:customStyle="1" w:styleId="DateCar">
    <w:name w:val="Date Car"/>
    <w:basedOn w:val="Policepardfaut"/>
    <w:rPr>
      <w:rFonts w:ascii="Arial" w:eastAsia="Arial" w:hAnsi="Arial" w:cs="Times New Roman"/>
      <w:sz w:val="22"/>
    </w:rPr>
  </w:style>
  <w:style w:type="character" w:customStyle="1" w:styleId="IconeWeb">
    <w:name w:val="IconeWeb"/>
    <w:rPr>
      <w:rFonts w:ascii="Webdings" w:eastAsia="Webdings" w:hAnsi="Webdings" w:cs="Webdings"/>
    </w:rPr>
  </w:style>
  <w:style w:type="character" w:customStyle="1" w:styleId="EmailStyle175">
    <w:name w:val="EmailStyle1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6">
    <w:name w:val="EmailStyle176"/>
    <w:rPr>
      <w:rFonts w:ascii="Arial" w:eastAsia="Arial" w:hAnsi="Arial" w:cs="Arial"/>
      <w:color w:val="auto"/>
      <w:sz w:val="16"/>
    </w:rPr>
  </w:style>
  <w:style w:type="character" w:customStyle="1" w:styleId="EmailStyle177">
    <w:name w:val="EmailStyle1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8">
    <w:name w:val="EmailStyle178"/>
    <w:rPr>
      <w:rFonts w:ascii="Arial" w:eastAsia="Arial" w:hAnsi="Arial" w:cs="Arial"/>
      <w:color w:val="auto"/>
      <w:sz w:val="16"/>
    </w:rPr>
  </w:style>
  <w:style w:type="character" w:customStyle="1" w:styleId="EmailStyle179">
    <w:name w:val="EmailStyle1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0">
    <w:name w:val="EmailStyle180"/>
    <w:rPr>
      <w:rFonts w:ascii="Arial" w:eastAsia="Arial" w:hAnsi="Arial" w:cs="Arial"/>
      <w:color w:val="auto"/>
      <w:sz w:val="16"/>
    </w:rPr>
  </w:style>
  <w:style w:type="character" w:customStyle="1" w:styleId="EmailStyle181">
    <w:name w:val="EmailStyle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2">
    <w:name w:val="EmailStyle182"/>
    <w:rPr>
      <w:rFonts w:ascii="Arial" w:eastAsia="Arial" w:hAnsi="Arial" w:cs="Arial"/>
      <w:color w:val="auto"/>
      <w:sz w:val="16"/>
    </w:rPr>
  </w:style>
  <w:style w:type="character" w:customStyle="1" w:styleId="EmailStyle183">
    <w:name w:val="EmailStyle1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4">
    <w:name w:val="EmailStyle184"/>
    <w:rPr>
      <w:rFonts w:ascii="Arial" w:eastAsia="Arial" w:hAnsi="Arial" w:cs="Arial"/>
      <w:color w:val="auto"/>
      <w:sz w:val="16"/>
    </w:rPr>
  </w:style>
  <w:style w:type="character" w:customStyle="1" w:styleId="EmailStyle185">
    <w:name w:val="EmailStyle1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6">
    <w:name w:val="EmailStyle186"/>
    <w:rPr>
      <w:rFonts w:ascii="Arial" w:eastAsia="Arial" w:hAnsi="Arial" w:cs="Arial"/>
      <w:color w:val="auto"/>
      <w:sz w:val="16"/>
    </w:rPr>
  </w:style>
  <w:style w:type="character" w:customStyle="1" w:styleId="EmailStyle187">
    <w:name w:val="EmailStyle1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8">
    <w:name w:val="EmailStyle188"/>
    <w:rPr>
      <w:rFonts w:ascii="Arial" w:eastAsia="Arial" w:hAnsi="Arial" w:cs="Arial"/>
      <w:color w:val="auto"/>
      <w:sz w:val="16"/>
    </w:rPr>
  </w:style>
  <w:style w:type="character" w:customStyle="1" w:styleId="EmailStyle189">
    <w:name w:val="EmailStyle1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0">
    <w:name w:val="EmailStyle190"/>
    <w:rPr>
      <w:rFonts w:ascii="Arial" w:eastAsia="Arial" w:hAnsi="Arial" w:cs="Arial"/>
      <w:color w:val="auto"/>
      <w:sz w:val="16"/>
    </w:rPr>
  </w:style>
  <w:style w:type="character" w:customStyle="1" w:styleId="EmailStyle191">
    <w:name w:val="EmailStyle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2">
    <w:name w:val="EmailStyle192"/>
    <w:rPr>
      <w:rFonts w:ascii="Arial" w:eastAsia="Arial" w:hAnsi="Arial" w:cs="Arial"/>
      <w:color w:val="auto"/>
      <w:sz w:val="16"/>
    </w:rPr>
  </w:style>
  <w:style w:type="character" w:customStyle="1" w:styleId="EmailStyle193">
    <w:name w:val="EmailStyle1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4">
    <w:name w:val="EmailStyle194"/>
    <w:rPr>
      <w:rFonts w:ascii="Arial" w:eastAsia="Arial" w:hAnsi="Arial" w:cs="Arial"/>
      <w:color w:val="auto"/>
      <w:sz w:val="16"/>
    </w:rPr>
  </w:style>
  <w:style w:type="character" w:customStyle="1" w:styleId="EmailStyle195">
    <w:name w:val="EmailStyle1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6">
    <w:name w:val="EmailStyle196"/>
    <w:rPr>
      <w:rFonts w:ascii="Arial" w:eastAsia="Arial" w:hAnsi="Arial" w:cs="Arial"/>
      <w:color w:val="auto"/>
      <w:sz w:val="16"/>
    </w:rPr>
  </w:style>
  <w:style w:type="character" w:customStyle="1" w:styleId="EmailStyle197">
    <w:name w:val="EmailStyle1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8">
    <w:name w:val="EmailStyle198"/>
    <w:rPr>
      <w:rFonts w:ascii="Arial" w:eastAsia="Arial" w:hAnsi="Arial" w:cs="Arial"/>
      <w:color w:val="auto"/>
      <w:sz w:val="16"/>
    </w:rPr>
  </w:style>
  <w:style w:type="character" w:customStyle="1" w:styleId="EmailStyle199">
    <w:name w:val="EmailStyle1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0">
    <w:name w:val="EmailStyle200"/>
    <w:rPr>
      <w:rFonts w:ascii="Arial" w:eastAsia="Arial" w:hAnsi="Arial" w:cs="Arial"/>
      <w:color w:val="auto"/>
      <w:sz w:val="16"/>
    </w:rPr>
  </w:style>
  <w:style w:type="character" w:customStyle="1" w:styleId="EmailStyle201">
    <w:name w:val="EmailStyle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2">
    <w:name w:val="EmailStyle202"/>
    <w:rPr>
      <w:rFonts w:ascii="Arial" w:eastAsia="Arial" w:hAnsi="Arial" w:cs="Arial"/>
      <w:color w:val="auto"/>
      <w:sz w:val="16"/>
    </w:rPr>
  </w:style>
  <w:style w:type="character" w:customStyle="1" w:styleId="EmailStyle203">
    <w:name w:val="EmailStyle2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4">
    <w:name w:val="EmailStyle204"/>
    <w:rPr>
      <w:rFonts w:ascii="Arial" w:eastAsia="Arial" w:hAnsi="Arial" w:cs="Arial"/>
      <w:color w:val="auto"/>
      <w:sz w:val="16"/>
    </w:rPr>
  </w:style>
  <w:style w:type="character" w:customStyle="1" w:styleId="EmailStyle205">
    <w:name w:val="EmailStyle2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6">
    <w:name w:val="EmailStyle206"/>
    <w:rPr>
      <w:rFonts w:ascii="Arial" w:eastAsia="Arial" w:hAnsi="Arial" w:cs="Arial"/>
      <w:color w:val="auto"/>
      <w:sz w:val="16"/>
    </w:rPr>
  </w:style>
  <w:style w:type="character" w:customStyle="1" w:styleId="EmailStyle207">
    <w:name w:val="EmailStyle2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8">
    <w:name w:val="EmailStyle208"/>
    <w:rPr>
      <w:rFonts w:ascii="Arial" w:eastAsia="Arial" w:hAnsi="Arial" w:cs="Arial"/>
      <w:color w:val="auto"/>
      <w:sz w:val="16"/>
    </w:rPr>
  </w:style>
  <w:style w:type="character" w:customStyle="1" w:styleId="EmailStyle209">
    <w:name w:val="EmailStyle2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0">
    <w:name w:val="EmailStyle210"/>
    <w:rPr>
      <w:rFonts w:ascii="Arial" w:eastAsia="Arial" w:hAnsi="Arial" w:cs="Arial"/>
      <w:color w:val="auto"/>
      <w:sz w:val="16"/>
    </w:rPr>
  </w:style>
  <w:style w:type="character" w:customStyle="1" w:styleId="EmailStyle211">
    <w:name w:val="EmailStyle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2">
    <w:name w:val="EmailStyle212"/>
    <w:rPr>
      <w:rFonts w:ascii="Arial" w:eastAsia="Arial" w:hAnsi="Arial" w:cs="Arial"/>
      <w:color w:val="auto"/>
      <w:sz w:val="16"/>
    </w:rPr>
  </w:style>
  <w:style w:type="character" w:customStyle="1" w:styleId="EmailStyle213">
    <w:name w:val="EmailStyle21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4">
    <w:name w:val="EmailStyle214"/>
    <w:rPr>
      <w:rFonts w:ascii="Arial" w:eastAsia="Arial" w:hAnsi="Arial" w:cs="Arial"/>
      <w:color w:val="auto"/>
      <w:sz w:val="16"/>
    </w:rPr>
  </w:style>
  <w:style w:type="character" w:customStyle="1" w:styleId="EmailStyle215">
    <w:name w:val="EmailStyle21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6">
    <w:name w:val="EmailStyle216"/>
    <w:rPr>
      <w:rFonts w:ascii="Arial" w:eastAsia="Arial" w:hAnsi="Arial" w:cs="Arial"/>
      <w:color w:val="auto"/>
      <w:sz w:val="16"/>
    </w:rPr>
  </w:style>
  <w:style w:type="character" w:customStyle="1" w:styleId="EmailStyle217">
    <w:name w:val="EmailStyle21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8">
    <w:name w:val="EmailStyle218"/>
    <w:rPr>
      <w:rFonts w:ascii="Arial" w:eastAsia="Arial" w:hAnsi="Arial" w:cs="Arial"/>
      <w:color w:val="auto"/>
      <w:sz w:val="16"/>
    </w:rPr>
  </w:style>
  <w:style w:type="character" w:customStyle="1" w:styleId="EmailStyle2191">
    <w:name w:val="EmailStyle2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01">
    <w:name w:val="EmailStyle2201"/>
    <w:rPr>
      <w:rFonts w:ascii="Arial" w:eastAsia="Arial" w:hAnsi="Arial" w:cs="Arial"/>
      <w:color w:val="auto"/>
      <w:sz w:val="16"/>
    </w:rPr>
  </w:style>
  <w:style w:type="character" w:customStyle="1" w:styleId="EmailStyle2211">
    <w:name w:val="EmailStyle2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21">
    <w:name w:val="EmailStyle2221"/>
    <w:rPr>
      <w:rFonts w:ascii="Arial" w:eastAsia="Arial" w:hAnsi="Arial" w:cs="Arial"/>
      <w:color w:val="auto"/>
      <w:sz w:val="16"/>
    </w:rPr>
  </w:style>
  <w:style w:type="character" w:customStyle="1" w:styleId="EmailStyle2231">
    <w:name w:val="EmailStyle22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41">
    <w:name w:val="EmailStyle2241"/>
    <w:rPr>
      <w:rFonts w:ascii="Arial" w:eastAsia="Arial" w:hAnsi="Arial" w:cs="Arial"/>
      <w:color w:val="auto"/>
      <w:sz w:val="16"/>
    </w:rPr>
  </w:style>
  <w:style w:type="character" w:customStyle="1" w:styleId="EmailStyle2251">
    <w:name w:val="EmailStyle22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61">
    <w:name w:val="EmailStyle2261"/>
    <w:rPr>
      <w:rFonts w:ascii="Arial" w:eastAsia="Arial" w:hAnsi="Arial" w:cs="Arial"/>
      <w:color w:val="auto"/>
      <w:sz w:val="16"/>
    </w:rPr>
  </w:style>
  <w:style w:type="character" w:customStyle="1" w:styleId="EmailStyle2271">
    <w:name w:val="EmailStyle2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81">
    <w:name w:val="EmailStyle2281"/>
    <w:rPr>
      <w:rFonts w:ascii="Arial" w:eastAsia="Arial" w:hAnsi="Arial" w:cs="Arial"/>
      <w:color w:val="auto"/>
      <w:sz w:val="16"/>
    </w:rPr>
  </w:style>
  <w:style w:type="character" w:customStyle="1" w:styleId="EmailStyle2291">
    <w:name w:val="EmailStyle2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01">
    <w:name w:val="EmailStyle2301"/>
    <w:rPr>
      <w:rFonts w:ascii="Arial" w:eastAsia="Arial" w:hAnsi="Arial" w:cs="Arial"/>
      <w:color w:val="auto"/>
      <w:sz w:val="16"/>
    </w:rPr>
  </w:style>
  <w:style w:type="character" w:customStyle="1" w:styleId="EmailStyle2311">
    <w:name w:val="EmailStyle2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21">
    <w:name w:val="EmailStyle2321"/>
    <w:rPr>
      <w:rFonts w:ascii="Arial" w:eastAsia="Arial" w:hAnsi="Arial" w:cs="Arial"/>
      <w:color w:val="auto"/>
      <w:sz w:val="16"/>
    </w:rPr>
  </w:style>
  <w:style w:type="character" w:customStyle="1" w:styleId="EmailStyle2331">
    <w:name w:val="EmailStyle23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41">
    <w:name w:val="EmailStyle2341"/>
    <w:rPr>
      <w:rFonts w:ascii="Arial" w:eastAsia="Arial" w:hAnsi="Arial" w:cs="Arial"/>
      <w:color w:val="auto"/>
      <w:sz w:val="16"/>
    </w:rPr>
  </w:style>
  <w:style w:type="character" w:customStyle="1" w:styleId="EmailStyle2351">
    <w:name w:val="EmailStyle2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61">
    <w:name w:val="EmailStyle2361"/>
    <w:rPr>
      <w:rFonts w:ascii="Arial" w:eastAsia="Arial" w:hAnsi="Arial" w:cs="Arial"/>
      <w:color w:val="auto"/>
      <w:sz w:val="16"/>
    </w:rPr>
  </w:style>
  <w:style w:type="character" w:customStyle="1" w:styleId="EmailStyle2371">
    <w:name w:val="EmailStyle2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81">
    <w:name w:val="EmailStyle2381"/>
    <w:rPr>
      <w:rFonts w:ascii="Arial" w:eastAsia="Arial" w:hAnsi="Arial" w:cs="Arial"/>
      <w:color w:val="auto"/>
      <w:sz w:val="16"/>
    </w:rPr>
  </w:style>
  <w:style w:type="character" w:customStyle="1" w:styleId="EmailStyle2391">
    <w:name w:val="EmailStyle2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01">
    <w:name w:val="EmailStyle2401"/>
    <w:rPr>
      <w:rFonts w:ascii="Arial" w:eastAsia="Arial" w:hAnsi="Arial" w:cs="Arial"/>
      <w:color w:val="auto"/>
      <w:sz w:val="16"/>
    </w:rPr>
  </w:style>
  <w:style w:type="character" w:customStyle="1" w:styleId="EmailStyle2411">
    <w:name w:val="EmailStyle24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21">
    <w:name w:val="EmailStyle2421"/>
    <w:rPr>
      <w:rFonts w:ascii="Arial" w:eastAsia="Arial" w:hAnsi="Arial" w:cs="Arial"/>
      <w:color w:val="auto"/>
      <w:sz w:val="16"/>
    </w:rPr>
  </w:style>
  <w:style w:type="character" w:customStyle="1" w:styleId="EmailStyle2431">
    <w:name w:val="EmailStyle24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41">
    <w:name w:val="EmailStyle2441"/>
    <w:rPr>
      <w:rFonts w:ascii="Arial" w:eastAsia="Arial" w:hAnsi="Arial" w:cs="Arial"/>
      <w:color w:val="auto"/>
      <w:sz w:val="16"/>
    </w:rPr>
  </w:style>
  <w:style w:type="character" w:customStyle="1" w:styleId="EmailStyle2451">
    <w:name w:val="EmailStyle24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61">
    <w:name w:val="EmailStyle2461"/>
    <w:rPr>
      <w:rFonts w:ascii="Arial" w:eastAsia="Arial" w:hAnsi="Arial" w:cs="Arial"/>
      <w:color w:val="auto"/>
      <w:sz w:val="16"/>
    </w:rPr>
  </w:style>
  <w:style w:type="character" w:customStyle="1" w:styleId="EmailStyle2471">
    <w:name w:val="EmailStyle24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81">
    <w:name w:val="EmailStyle2481"/>
    <w:rPr>
      <w:rFonts w:ascii="Arial" w:eastAsia="Arial" w:hAnsi="Arial" w:cs="Arial"/>
      <w:color w:val="auto"/>
      <w:sz w:val="16"/>
    </w:rPr>
  </w:style>
  <w:style w:type="character" w:customStyle="1" w:styleId="EmailStyle2491">
    <w:name w:val="EmailStyle24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01">
    <w:name w:val="EmailStyle2501"/>
    <w:rPr>
      <w:rFonts w:ascii="Arial" w:eastAsia="Arial" w:hAnsi="Arial" w:cs="Arial"/>
      <w:color w:val="auto"/>
      <w:sz w:val="16"/>
    </w:rPr>
  </w:style>
  <w:style w:type="character" w:customStyle="1" w:styleId="EmailStyle2511">
    <w:name w:val="EmailStyle25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21">
    <w:name w:val="EmailStyle2521"/>
    <w:rPr>
      <w:rFonts w:ascii="Arial" w:eastAsia="Arial" w:hAnsi="Arial" w:cs="Arial"/>
      <w:color w:val="auto"/>
      <w:sz w:val="16"/>
    </w:rPr>
  </w:style>
  <w:style w:type="character" w:customStyle="1" w:styleId="EmailStyle2531">
    <w:name w:val="EmailStyle25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41">
    <w:name w:val="EmailStyle2541"/>
    <w:rPr>
      <w:rFonts w:ascii="Arial" w:eastAsia="Arial" w:hAnsi="Arial" w:cs="Arial"/>
      <w:color w:val="auto"/>
      <w:sz w:val="16"/>
    </w:rPr>
  </w:style>
  <w:style w:type="character" w:customStyle="1" w:styleId="EmailStyle2551">
    <w:name w:val="EmailStyle25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61">
    <w:name w:val="EmailStyle2561"/>
    <w:rPr>
      <w:rFonts w:ascii="Arial" w:eastAsia="Arial" w:hAnsi="Arial" w:cs="Arial"/>
      <w:color w:val="auto"/>
      <w:sz w:val="16"/>
    </w:rPr>
  </w:style>
  <w:style w:type="character" w:customStyle="1" w:styleId="EmailStyle2571">
    <w:name w:val="EmailStyle25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81">
    <w:name w:val="EmailStyle2581"/>
    <w:rPr>
      <w:rFonts w:ascii="Arial" w:eastAsia="Arial" w:hAnsi="Arial" w:cs="Arial"/>
      <w:color w:val="auto"/>
      <w:sz w:val="16"/>
    </w:rPr>
  </w:style>
  <w:style w:type="character" w:customStyle="1" w:styleId="EmailStyle2591">
    <w:name w:val="EmailStyle25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01">
    <w:name w:val="EmailStyle2601"/>
    <w:rPr>
      <w:rFonts w:ascii="Arial" w:eastAsia="Arial" w:hAnsi="Arial" w:cs="Arial"/>
      <w:color w:val="auto"/>
      <w:sz w:val="16"/>
    </w:rPr>
  </w:style>
  <w:style w:type="character" w:customStyle="1" w:styleId="EmailStyle2611">
    <w:name w:val="EmailStyle26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21">
    <w:name w:val="EmailStyle2621"/>
    <w:rPr>
      <w:rFonts w:ascii="Arial" w:eastAsia="Arial" w:hAnsi="Arial" w:cs="Arial"/>
      <w:color w:val="auto"/>
      <w:sz w:val="16"/>
    </w:rPr>
  </w:style>
  <w:style w:type="character" w:customStyle="1" w:styleId="EmailStyle263">
    <w:name w:val="EmailStyle26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4">
    <w:name w:val="EmailStyle264"/>
    <w:rPr>
      <w:rFonts w:ascii="Arial" w:eastAsia="Arial" w:hAnsi="Arial" w:cs="Arial"/>
      <w:color w:val="auto"/>
      <w:sz w:val="16"/>
    </w:rPr>
  </w:style>
  <w:style w:type="character" w:customStyle="1" w:styleId="EmailStyle265">
    <w:name w:val="EmailStyle26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6">
    <w:name w:val="EmailStyle266"/>
    <w:rPr>
      <w:rFonts w:ascii="Arial" w:eastAsia="Arial" w:hAnsi="Arial" w:cs="Arial"/>
      <w:color w:val="auto"/>
      <w:sz w:val="16"/>
    </w:rPr>
  </w:style>
  <w:style w:type="character" w:customStyle="1" w:styleId="EmailStyle267">
    <w:name w:val="EmailStyle26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8">
    <w:name w:val="EmailStyle268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1">
    <w:name w:val="EmailStyle30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1">
    <w:name w:val="EmailStyle3081"/>
    <w:rPr>
      <w:rFonts w:ascii="Arial" w:eastAsia="Arial" w:hAnsi="Arial" w:cs="Arial"/>
      <w:color w:val="auto"/>
      <w:sz w:val="16"/>
    </w:rPr>
  </w:style>
  <w:style w:type="character" w:customStyle="1" w:styleId="EmailStyle3091">
    <w:name w:val="EmailStyle30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1">
    <w:name w:val="EmailStyle3101"/>
    <w:rPr>
      <w:rFonts w:ascii="Arial" w:eastAsia="Arial" w:hAnsi="Arial" w:cs="Arial"/>
      <w:color w:val="auto"/>
      <w:sz w:val="16"/>
    </w:rPr>
  </w:style>
  <w:style w:type="character" w:customStyle="1" w:styleId="EmailStyle3111">
    <w:name w:val="EmailStyle31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1">
    <w:name w:val="EmailStyle3121"/>
    <w:rPr>
      <w:rFonts w:ascii="Arial" w:eastAsia="Arial" w:hAnsi="Arial" w:cs="Arial"/>
      <w:color w:val="auto"/>
      <w:sz w:val="16"/>
    </w:rPr>
  </w:style>
  <w:style w:type="character" w:customStyle="1" w:styleId="EmailStyle3131">
    <w:name w:val="EmailStyle31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41">
    <w:name w:val="EmailStyle3141"/>
    <w:rPr>
      <w:rFonts w:ascii="Arial" w:eastAsia="Arial" w:hAnsi="Arial" w:cs="Arial"/>
      <w:color w:val="auto"/>
      <w:sz w:val="16"/>
    </w:rPr>
  </w:style>
  <w:style w:type="character" w:customStyle="1" w:styleId="EmailStyle3151">
    <w:name w:val="EmailStyle31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61">
    <w:name w:val="EmailStyle3161"/>
    <w:rPr>
      <w:rFonts w:ascii="Arial" w:eastAsia="Arial" w:hAnsi="Arial" w:cs="Arial"/>
      <w:color w:val="auto"/>
      <w:sz w:val="16"/>
    </w:rPr>
  </w:style>
  <w:style w:type="character" w:customStyle="1" w:styleId="EmailStyle3171">
    <w:name w:val="EmailStyle31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81">
    <w:name w:val="EmailStyle3181"/>
    <w:rPr>
      <w:rFonts w:ascii="Arial" w:eastAsia="Arial" w:hAnsi="Arial" w:cs="Arial"/>
      <w:color w:val="auto"/>
      <w:sz w:val="16"/>
    </w:rPr>
  </w:style>
  <w:style w:type="character" w:customStyle="1" w:styleId="EmailStyle3191">
    <w:name w:val="EmailStyle3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01">
    <w:name w:val="EmailStyle3201"/>
    <w:rPr>
      <w:rFonts w:ascii="Arial" w:eastAsia="Arial" w:hAnsi="Arial" w:cs="Arial"/>
      <w:color w:val="auto"/>
      <w:sz w:val="16"/>
    </w:rPr>
  </w:style>
  <w:style w:type="character" w:customStyle="1" w:styleId="EmailStyle3211">
    <w:name w:val="EmailStyle3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21">
    <w:name w:val="EmailStyle3221"/>
    <w:rPr>
      <w:rFonts w:ascii="Arial" w:eastAsia="Arial" w:hAnsi="Arial" w:cs="Arial"/>
      <w:color w:val="auto"/>
      <w:sz w:val="16"/>
    </w:rPr>
  </w:style>
  <w:style w:type="character" w:customStyle="1" w:styleId="EmailStyle3231">
    <w:name w:val="EmailStyle32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41">
    <w:name w:val="EmailStyle3241"/>
    <w:rPr>
      <w:rFonts w:ascii="Arial" w:eastAsia="Arial" w:hAnsi="Arial" w:cs="Arial"/>
      <w:color w:val="auto"/>
      <w:sz w:val="16"/>
    </w:rPr>
  </w:style>
  <w:style w:type="character" w:customStyle="1" w:styleId="EmailStyle3251">
    <w:name w:val="EmailStyle32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61">
    <w:name w:val="EmailStyle3261"/>
    <w:rPr>
      <w:rFonts w:ascii="Arial" w:eastAsia="Arial" w:hAnsi="Arial" w:cs="Arial"/>
      <w:color w:val="auto"/>
      <w:sz w:val="16"/>
    </w:rPr>
  </w:style>
  <w:style w:type="character" w:customStyle="1" w:styleId="EmailStyle3271">
    <w:name w:val="EmailStyle3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81">
    <w:name w:val="EmailStyle3281"/>
    <w:rPr>
      <w:rFonts w:ascii="Arial" w:eastAsia="Arial" w:hAnsi="Arial" w:cs="Arial"/>
      <w:color w:val="auto"/>
      <w:sz w:val="16"/>
    </w:rPr>
  </w:style>
  <w:style w:type="character" w:customStyle="1" w:styleId="EmailStyle3291">
    <w:name w:val="EmailStyle3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01">
    <w:name w:val="EmailStyle3301"/>
    <w:rPr>
      <w:rFonts w:ascii="Arial" w:eastAsia="Arial" w:hAnsi="Arial" w:cs="Arial"/>
      <w:color w:val="auto"/>
      <w:sz w:val="16"/>
    </w:rPr>
  </w:style>
  <w:style w:type="character" w:customStyle="1" w:styleId="EmailStyle3311">
    <w:name w:val="EmailStyle3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21">
    <w:name w:val="EmailStyle3321"/>
    <w:rPr>
      <w:rFonts w:ascii="Arial" w:eastAsia="Arial" w:hAnsi="Arial" w:cs="Arial"/>
      <w:color w:val="auto"/>
      <w:sz w:val="16"/>
    </w:rPr>
  </w:style>
  <w:style w:type="character" w:customStyle="1" w:styleId="EmailStyle3331">
    <w:name w:val="EmailStyle33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41">
    <w:name w:val="EmailStyle3341"/>
    <w:rPr>
      <w:rFonts w:ascii="Arial" w:eastAsia="Arial" w:hAnsi="Arial" w:cs="Arial"/>
      <w:color w:val="auto"/>
      <w:sz w:val="16"/>
    </w:rPr>
  </w:style>
  <w:style w:type="character" w:customStyle="1" w:styleId="EmailStyle3351">
    <w:name w:val="EmailStyle3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61">
    <w:name w:val="EmailStyle3361"/>
    <w:rPr>
      <w:rFonts w:ascii="Arial" w:eastAsia="Arial" w:hAnsi="Arial" w:cs="Arial"/>
      <w:color w:val="auto"/>
      <w:sz w:val="16"/>
    </w:rPr>
  </w:style>
  <w:style w:type="character" w:customStyle="1" w:styleId="EmailStyle3371">
    <w:name w:val="EmailStyle3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81">
    <w:name w:val="EmailStyle3381"/>
    <w:rPr>
      <w:rFonts w:ascii="Arial" w:eastAsia="Arial" w:hAnsi="Arial" w:cs="Arial"/>
      <w:color w:val="auto"/>
      <w:sz w:val="16"/>
    </w:rPr>
  </w:style>
  <w:style w:type="character" w:customStyle="1" w:styleId="EmailStyle3391">
    <w:name w:val="EmailStyle3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01">
    <w:name w:val="EmailStyle3401"/>
    <w:rPr>
      <w:rFonts w:ascii="Arial" w:eastAsia="Arial" w:hAnsi="Arial" w:cs="Arial"/>
      <w:color w:val="auto"/>
      <w:sz w:val="16"/>
    </w:rPr>
  </w:style>
  <w:style w:type="character" w:customStyle="1" w:styleId="EmailStyle3411">
    <w:name w:val="EmailStyle34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21">
    <w:name w:val="EmailStyle3421"/>
    <w:rPr>
      <w:rFonts w:ascii="Arial" w:eastAsia="Arial" w:hAnsi="Arial" w:cs="Arial"/>
      <w:color w:val="auto"/>
      <w:sz w:val="16"/>
    </w:rPr>
  </w:style>
  <w:style w:type="character" w:customStyle="1" w:styleId="EmailStyle3431">
    <w:name w:val="EmailStyle34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41">
    <w:name w:val="EmailStyle3441"/>
    <w:rPr>
      <w:rFonts w:ascii="Arial" w:eastAsia="Arial" w:hAnsi="Arial" w:cs="Arial"/>
      <w:color w:val="auto"/>
      <w:sz w:val="16"/>
    </w:rPr>
  </w:style>
  <w:style w:type="character" w:customStyle="1" w:styleId="EmailStyle3451">
    <w:name w:val="EmailStyle34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61">
    <w:name w:val="EmailStyle3461"/>
    <w:rPr>
      <w:rFonts w:ascii="Arial" w:eastAsia="Arial" w:hAnsi="Arial" w:cs="Arial"/>
      <w:color w:val="auto"/>
      <w:sz w:val="16"/>
    </w:rPr>
  </w:style>
  <w:style w:type="character" w:customStyle="1" w:styleId="EmailStyle3471">
    <w:name w:val="EmailStyle34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81">
    <w:name w:val="EmailStyle3481"/>
    <w:rPr>
      <w:rFonts w:ascii="Arial" w:eastAsia="Arial" w:hAnsi="Arial" w:cs="Arial"/>
      <w:color w:val="auto"/>
      <w:sz w:val="16"/>
    </w:rPr>
  </w:style>
  <w:style w:type="character" w:customStyle="1" w:styleId="EmailStyle3491">
    <w:name w:val="EmailStyle34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01">
    <w:name w:val="EmailStyle3501"/>
    <w:rPr>
      <w:rFonts w:ascii="Arial" w:eastAsia="Arial" w:hAnsi="Arial" w:cs="Arial"/>
      <w:color w:val="auto"/>
      <w:sz w:val="16"/>
    </w:rPr>
  </w:style>
  <w:style w:type="character" w:customStyle="1" w:styleId="EmailStyle351">
    <w:name w:val="EmailStyle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2">
    <w:name w:val="EmailStyle352"/>
    <w:rPr>
      <w:rFonts w:ascii="Arial" w:eastAsia="Arial" w:hAnsi="Arial" w:cs="Arial"/>
      <w:color w:val="auto"/>
      <w:sz w:val="16"/>
    </w:rPr>
  </w:style>
  <w:style w:type="character" w:customStyle="1" w:styleId="EmailStyle353">
    <w:name w:val="EmailStyle35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4">
    <w:name w:val="EmailStyle354"/>
    <w:rPr>
      <w:rFonts w:ascii="Arial" w:eastAsia="Arial" w:hAnsi="Arial" w:cs="Arial"/>
      <w:color w:val="auto"/>
      <w:sz w:val="16"/>
    </w:rPr>
  </w:style>
  <w:style w:type="character" w:customStyle="1" w:styleId="EmailStyle355">
    <w:name w:val="EmailStyle35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6">
    <w:name w:val="EmailStyle356"/>
    <w:rPr>
      <w:rFonts w:ascii="Arial" w:eastAsia="Arial" w:hAnsi="Arial" w:cs="Arial"/>
      <w:color w:val="auto"/>
      <w:sz w:val="16"/>
    </w:rPr>
  </w:style>
  <w:style w:type="character" w:customStyle="1" w:styleId="EmailStyle357">
    <w:name w:val="EmailStyle35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8">
    <w:name w:val="EmailStyle358"/>
    <w:rPr>
      <w:rFonts w:ascii="Arial" w:eastAsia="Arial" w:hAnsi="Arial" w:cs="Arial"/>
      <w:color w:val="auto"/>
      <w:sz w:val="16"/>
    </w:rPr>
  </w:style>
  <w:style w:type="character" w:customStyle="1" w:styleId="EmailStyle359">
    <w:name w:val="EmailStyle35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0">
    <w:name w:val="EmailStyle360"/>
    <w:rPr>
      <w:rFonts w:ascii="Arial" w:eastAsia="Arial" w:hAnsi="Arial" w:cs="Arial"/>
      <w:color w:val="auto"/>
      <w:sz w:val="16"/>
    </w:rPr>
  </w:style>
  <w:style w:type="character" w:customStyle="1" w:styleId="EmailStyle361">
    <w:name w:val="EmailStyle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2">
    <w:name w:val="EmailStyle362"/>
    <w:rPr>
      <w:rFonts w:ascii="Arial" w:eastAsia="Arial" w:hAnsi="Arial" w:cs="Arial"/>
      <w:color w:val="auto"/>
      <w:sz w:val="16"/>
    </w:rPr>
  </w:style>
  <w:style w:type="character" w:customStyle="1" w:styleId="EmailStyle363">
    <w:name w:val="EmailStyle36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4">
    <w:name w:val="EmailStyle364"/>
    <w:rPr>
      <w:rFonts w:ascii="Arial" w:eastAsia="Arial" w:hAnsi="Arial" w:cs="Arial"/>
      <w:color w:val="auto"/>
      <w:sz w:val="16"/>
    </w:rPr>
  </w:style>
  <w:style w:type="character" w:customStyle="1" w:styleId="EmailStyle365">
    <w:name w:val="EmailStyle36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6">
    <w:name w:val="EmailStyle366"/>
    <w:rPr>
      <w:rFonts w:ascii="Arial" w:eastAsia="Arial" w:hAnsi="Arial" w:cs="Arial"/>
      <w:color w:val="auto"/>
      <w:sz w:val="16"/>
    </w:rPr>
  </w:style>
  <w:style w:type="character" w:customStyle="1" w:styleId="EmailStyle367">
    <w:name w:val="EmailStyle36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8">
    <w:name w:val="EmailStyle368"/>
    <w:rPr>
      <w:rFonts w:ascii="Arial" w:eastAsia="Arial" w:hAnsi="Arial" w:cs="Arial"/>
      <w:color w:val="auto"/>
      <w:sz w:val="16"/>
    </w:rPr>
  </w:style>
  <w:style w:type="character" w:customStyle="1" w:styleId="EmailStyle369">
    <w:name w:val="EmailStyle3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0">
    <w:name w:val="EmailStyle370"/>
    <w:rPr>
      <w:rFonts w:ascii="Arial" w:eastAsia="Arial" w:hAnsi="Arial" w:cs="Arial"/>
      <w:color w:val="auto"/>
      <w:sz w:val="16"/>
    </w:rPr>
  </w:style>
  <w:style w:type="character" w:customStyle="1" w:styleId="EmailStyle371">
    <w:name w:val="EmailStyle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2">
    <w:name w:val="EmailStyle372"/>
    <w:rPr>
      <w:rFonts w:ascii="Arial" w:eastAsia="Arial" w:hAnsi="Arial" w:cs="Arial"/>
      <w:color w:val="auto"/>
      <w:sz w:val="16"/>
    </w:rPr>
  </w:style>
  <w:style w:type="character" w:customStyle="1" w:styleId="EmailStyle373">
    <w:name w:val="EmailStyle3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4">
    <w:name w:val="EmailStyle374"/>
    <w:rPr>
      <w:rFonts w:ascii="Arial" w:eastAsia="Arial" w:hAnsi="Arial" w:cs="Arial"/>
      <w:color w:val="auto"/>
      <w:sz w:val="16"/>
    </w:rPr>
  </w:style>
  <w:style w:type="character" w:customStyle="1" w:styleId="EmailStyle375">
    <w:name w:val="EmailStyle3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6">
    <w:name w:val="EmailStyle376"/>
    <w:rPr>
      <w:rFonts w:ascii="Arial" w:eastAsia="Arial" w:hAnsi="Arial" w:cs="Arial"/>
      <w:color w:val="auto"/>
      <w:sz w:val="16"/>
    </w:rPr>
  </w:style>
  <w:style w:type="character" w:customStyle="1" w:styleId="EmailStyle377">
    <w:name w:val="EmailStyle3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8">
    <w:name w:val="EmailStyle378"/>
    <w:rPr>
      <w:rFonts w:ascii="Arial" w:eastAsia="Arial" w:hAnsi="Arial" w:cs="Arial"/>
      <w:color w:val="auto"/>
      <w:sz w:val="16"/>
    </w:rPr>
  </w:style>
  <w:style w:type="character" w:customStyle="1" w:styleId="EmailStyle379">
    <w:name w:val="EmailStyle3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0">
    <w:name w:val="EmailStyle380"/>
    <w:rPr>
      <w:rFonts w:ascii="Arial" w:eastAsia="Arial" w:hAnsi="Arial" w:cs="Arial"/>
      <w:color w:val="auto"/>
      <w:sz w:val="16"/>
    </w:rPr>
  </w:style>
  <w:style w:type="character" w:customStyle="1" w:styleId="EmailStyle381">
    <w:name w:val="EmailStyle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2">
    <w:name w:val="EmailStyle382"/>
    <w:rPr>
      <w:rFonts w:ascii="Arial" w:eastAsia="Arial" w:hAnsi="Arial" w:cs="Arial"/>
      <w:color w:val="auto"/>
      <w:sz w:val="16"/>
    </w:rPr>
  </w:style>
  <w:style w:type="character" w:customStyle="1" w:styleId="EmailStyle383">
    <w:name w:val="EmailStyle3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4">
    <w:name w:val="EmailStyle384"/>
    <w:rPr>
      <w:rFonts w:ascii="Arial" w:eastAsia="Arial" w:hAnsi="Arial" w:cs="Arial"/>
      <w:color w:val="auto"/>
      <w:sz w:val="16"/>
    </w:rPr>
  </w:style>
  <w:style w:type="character" w:customStyle="1" w:styleId="EmailStyle385">
    <w:name w:val="EmailStyle3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6">
    <w:name w:val="EmailStyle386"/>
    <w:rPr>
      <w:rFonts w:ascii="Arial" w:eastAsia="Arial" w:hAnsi="Arial" w:cs="Arial"/>
      <w:color w:val="auto"/>
      <w:sz w:val="16"/>
    </w:rPr>
  </w:style>
  <w:style w:type="character" w:customStyle="1" w:styleId="EmailStyle387">
    <w:name w:val="EmailStyle3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8">
    <w:name w:val="EmailStyle388"/>
    <w:rPr>
      <w:rFonts w:ascii="Arial" w:eastAsia="Arial" w:hAnsi="Arial" w:cs="Arial"/>
      <w:color w:val="auto"/>
      <w:sz w:val="16"/>
    </w:rPr>
  </w:style>
  <w:style w:type="character" w:customStyle="1" w:styleId="EmailStyle389">
    <w:name w:val="EmailStyle3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0">
    <w:name w:val="EmailStyle390"/>
    <w:rPr>
      <w:rFonts w:ascii="Arial" w:eastAsia="Arial" w:hAnsi="Arial" w:cs="Arial"/>
      <w:color w:val="auto"/>
      <w:sz w:val="16"/>
    </w:rPr>
  </w:style>
  <w:style w:type="character" w:customStyle="1" w:styleId="EmailStyle391">
    <w:name w:val="EmailStyle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2">
    <w:name w:val="EmailStyle392"/>
    <w:rPr>
      <w:rFonts w:ascii="Arial" w:eastAsia="Arial" w:hAnsi="Arial" w:cs="Arial"/>
      <w:color w:val="auto"/>
      <w:sz w:val="16"/>
    </w:rPr>
  </w:style>
  <w:style w:type="character" w:customStyle="1" w:styleId="EmailStyle393">
    <w:name w:val="EmailStyle3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4">
    <w:name w:val="EmailStyle394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rPr>
      <w:rFonts w:ascii="Arial" w:eastAsia="Arial" w:hAnsi="Arial" w:cs="Arial"/>
      <w:color w:val="auto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4">
    <w:name w:val="LFO4"/>
    <w:basedOn w:val="Aucuneliste"/>
    <w:pPr>
      <w:numPr>
        <w:numId w:val="3"/>
      </w:numPr>
    </w:pPr>
  </w:style>
  <w:style w:type="numbering" w:customStyle="1" w:styleId="LFO5">
    <w:name w:val="LFO5"/>
    <w:basedOn w:val="Aucuneliste"/>
    <w:pPr>
      <w:numPr>
        <w:numId w:val="4"/>
      </w:numPr>
    </w:pPr>
  </w:style>
  <w:style w:type="numbering" w:customStyle="1" w:styleId="LFO18">
    <w:name w:val="LFO18"/>
    <w:basedOn w:val="Aucuneliste"/>
    <w:pPr>
      <w:numPr>
        <w:numId w:val="5"/>
      </w:numPr>
    </w:pPr>
  </w:style>
  <w:style w:type="numbering" w:customStyle="1" w:styleId="LFO20">
    <w:name w:val="LFO20"/>
    <w:basedOn w:val="Aucuneliste"/>
    <w:pPr>
      <w:numPr>
        <w:numId w:val="6"/>
      </w:numPr>
    </w:pPr>
  </w:style>
  <w:style w:type="numbering" w:customStyle="1" w:styleId="LFO21">
    <w:name w:val="LFO21"/>
    <w:basedOn w:val="Aucuneliste"/>
    <w:pPr>
      <w:numPr>
        <w:numId w:val="7"/>
      </w:numPr>
    </w:pPr>
  </w:style>
  <w:style w:type="numbering" w:customStyle="1" w:styleId="LFO22">
    <w:name w:val="LFO22"/>
    <w:basedOn w:val="Aucuneliste"/>
    <w:pPr>
      <w:numPr>
        <w:numId w:val="8"/>
      </w:numPr>
    </w:pPr>
  </w:style>
  <w:style w:type="numbering" w:customStyle="1" w:styleId="LFO23">
    <w:name w:val="LFO23"/>
    <w:basedOn w:val="Aucuneliste"/>
    <w:pPr>
      <w:numPr>
        <w:numId w:val="9"/>
      </w:numPr>
    </w:pPr>
  </w:style>
  <w:style w:type="numbering" w:customStyle="1" w:styleId="LFO24">
    <w:name w:val="LFO24"/>
    <w:basedOn w:val="Aucuneliste"/>
    <w:pPr>
      <w:numPr>
        <w:numId w:val="10"/>
      </w:numPr>
    </w:pPr>
  </w:style>
  <w:style w:type="numbering" w:customStyle="1" w:styleId="LFO28">
    <w:name w:val="LFO28"/>
    <w:basedOn w:val="Aucuneliste"/>
    <w:pPr>
      <w:numPr>
        <w:numId w:val="11"/>
      </w:numPr>
    </w:pPr>
  </w:style>
  <w:style w:type="numbering" w:customStyle="1" w:styleId="LFO29">
    <w:name w:val="LFO29"/>
    <w:basedOn w:val="Aucuneliste"/>
    <w:pPr>
      <w:numPr>
        <w:numId w:val="12"/>
      </w:numPr>
    </w:pPr>
  </w:style>
  <w:style w:type="paragraph" w:customStyle="1" w:styleId="RdaliaRetraitGrandepuce">
    <w:name w:val="Rédalia : Retrait Grande puce"/>
    <w:basedOn w:val="RedaliaNormal"/>
    <w:rsid w:val="00EA27D2"/>
    <w:pPr>
      <w:numPr>
        <w:numId w:val="23"/>
      </w:numPr>
      <w:tabs>
        <w:tab w:val="clear" w:pos="8505"/>
        <w:tab w:val="left" w:pos="284"/>
        <w:tab w:val="left" w:pos="1060"/>
      </w:tabs>
    </w:pPr>
    <w:rPr>
      <w:rFonts w:cs="Times New Roman"/>
    </w:rPr>
  </w:style>
  <w:style w:type="numbering" w:customStyle="1" w:styleId="LFO3">
    <w:name w:val="LFO3"/>
    <w:basedOn w:val="Aucuneliste"/>
    <w:rsid w:val="00EA27D2"/>
    <w:pPr>
      <w:numPr>
        <w:numId w:val="23"/>
      </w:numPr>
    </w:pPr>
  </w:style>
  <w:style w:type="table" w:styleId="Grilledutableau">
    <w:name w:val="Table Grid"/>
    <w:basedOn w:val="TableauNormal"/>
    <w:uiPriority w:val="39"/>
    <w:rsid w:val="0065117B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1">
    <w:name w:val="Retrait1"/>
    <w:basedOn w:val="Normal"/>
    <w:rsid w:val="000047AB"/>
    <w:pPr>
      <w:widowControl/>
      <w:suppressAutoHyphens w:val="0"/>
      <w:autoSpaceDN/>
      <w:ind w:left="567"/>
      <w:jc w:val="both"/>
      <w:textAlignment w:val="auto"/>
    </w:pPr>
    <w:rPr>
      <w:rFonts w:eastAsia="Times New Roman" w:cs="Times New Roman"/>
      <w:sz w:val="24"/>
    </w:rPr>
  </w:style>
  <w:style w:type="paragraph" w:styleId="Rvision">
    <w:name w:val="Revision"/>
    <w:hidden/>
    <w:uiPriority w:val="99"/>
    <w:semiHidden/>
    <w:rsid w:val="004A3FC6"/>
    <w:pPr>
      <w:autoSpaceDN/>
      <w:textAlignment w:val="auto"/>
    </w:pPr>
    <w:rPr>
      <w:rFonts w:ascii="Arial" w:eastAsia="Arial" w:hAnsi="Arial" w:cs="Arial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07BD"/>
    <w:rPr>
      <w:b/>
      <w:bCs/>
      <w:sz w:val="20"/>
    </w:rPr>
  </w:style>
  <w:style w:type="character" w:customStyle="1" w:styleId="CommentaireCar1">
    <w:name w:val="Commentaire Car1"/>
    <w:basedOn w:val="Policepardfaut"/>
    <w:link w:val="Commentaire"/>
    <w:rsid w:val="00CC07BD"/>
    <w:rPr>
      <w:rFonts w:ascii="Arial" w:eastAsia="Arial" w:hAnsi="Arial" w:cs="Arial"/>
      <w:sz w:val="22"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CC07BD"/>
    <w:rPr>
      <w:rFonts w:ascii="Arial" w:eastAsia="Arial" w:hAnsi="Arial" w:cs="Arial"/>
      <w:b/>
      <w:bCs/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B6241"/>
    <w:rPr>
      <w:rFonts w:ascii="Arial" w:eastAsia="Arial" w:hAnsi="Arial" w:cs="Arial"/>
      <w:sz w:val="22"/>
    </w:rPr>
  </w:style>
  <w:style w:type="character" w:customStyle="1" w:styleId="normaltextrun">
    <w:name w:val="normaltextrun"/>
    <w:basedOn w:val="Policepardfaut"/>
    <w:rsid w:val="002963F2"/>
  </w:style>
  <w:style w:type="character" w:customStyle="1" w:styleId="findhit">
    <w:name w:val="findhit"/>
    <w:basedOn w:val="Policepardfaut"/>
    <w:rsid w:val="002963F2"/>
  </w:style>
  <w:style w:type="character" w:customStyle="1" w:styleId="eop">
    <w:name w:val="eop"/>
    <w:basedOn w:val="Policepardfaut"/>
    <w:rsid w:val="002963F2"/>
  </w:style>
  <w:style w:type="paragraph" w:customStyle="1" w:styleId="paragraph">
    <w:name w:val="paragraph"/>
    <w:basedOn w:val="Normal"/>
    <w:rsid w:val="002963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3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cle\OneDrive%20-%20LES%20AGENCES%20DE%20L'EAU\DSIUN\PROJETS%20ACHATS%20DSIUN\TMA\1.%20Pr&#233;paration\prev7119569717290867735.odt\li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093A21FD89F469778ABA34B82FD01" ma:contentTypeVersion="15" ma:contentTypeDescription="Crée un document." ma:contentTypeScope="" ma:versionID="7c5d965638e89ce6709a186a7f13fcf4">
  <xsd:schema xmlns:xsd="http://www.w3.org/2001/XMLSchema" xmlns:xs="http://www.w3.org/2001/XMLSchema" xmlns:p="http://schemas.microsoft.com/office/2006/metadata/properties" xmlns:ns2="8f79824f-ce00-4454-9228-c32908d8c472" xmlns:ns3="dd9b077d-3c1d-471b-8379-5ddd259373c8" xmlns:ns4="http://schemas.microsoft.com/sharepoint/v3/fields" targetNamespace="http://schemas.microsoft.com/office/2006/metadata/properties" ma:root="true" ma:fieldsID="cec8994140f0f88336b905316e7b4739" ns2:_="" ns3:_="" ns4:_="">
    <xsd:import namespace="8f79824f-ce00-4454-9228-c32908d8c472"/>
    <xsd:import namespace="dd9b077d-3c1d-471b-8379-5ddd259373c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ke0ded17f65c4f1f8182d03891982f4d" minOccurs="0"/>
                <xsd:element ref="ns3:TaxCatchAll" minOccurs="0"/>
                <xsd:element ref="ns4:_Version" minOccurs="0"/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9824f-ce00-4454-9228-c32908d8c472" elementFormDefault="qualified">
    <xsd:import namespace="http://schemas.microsoft.com/office/2006/documentManagement/types"/>
    <xsd:import namespace="http://schemas.microsoft.com/office/infopath/2007/PartnerControls"/>
    <xsd:element name="ke0ded17f65c4f1f8182d03891982f4d" ma:index="9" nillable="true" ma:taxonomy="true" ma:internalName="ke0ded17f65c4f1f8182d03891982f4d" ma:taxonomyFieldName="Typologie_x0020_de_x0020_document" ma:displayName="Typologie" ma:default="" ma:fieldId="{4e0ded17-f65c-4f1f-8182-d03891982f4d}" ma:sspId="2498e138-10ad-4e45-a616-48606944e53a" ma:termSetId="84fba911-1b08-4867-ade9-7a2b6ca49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b077d-3c1d-471b-8379-5ddd259373c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4fa63cc-4606-49f2-9b84-f06eddae60cd}" ma:internalName="TaxCatchAll" ma:showField="CatchAllData" ma:web="dd9b077d-3c1d-471b-8379-5ddd25937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1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12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b077d-3c1d-471b-8379-5ddd259373c8" xsi:nil="true"/>
    <lcf76f155ced4ddcb4097134ff3c332f xmlns="8f79824f-ce00-4454-9228-c32908d8c472">
      <Terms xmlns="http://schemas.microsoft.com/office/infopath/2007/PartnerControls"/>
    </lcf76f155ced4ddcb4097134ff3c332f>
    <_Version xmlns="http://schemas.microsoft.com/sharepoint/v3/fields" xsi:nil="true"/>
    <ke0ded17f65c4f1f8182d03891982f4d xmlns="8f79824f-ce00-4454-9228-c32908d8c472">
      <Terms xmlns="http://schemas.microsoft.com/office/infopath/2007/PartnerControls"/>
    </ke0ded17f65c4f1f8182d03891982f4d>
  </documentManagement>
</p:properties>
</file>

<file path=customXml/itemProps1.xml><?xml version="1.0" encoding="utf-8"?>
<ds:datastoreItem xmlns:ds="http://schemas.openxmlformats.org/officeDocument/2006/customXml" ds:itemID="{504FC983-7790-40A9-A68B-6144813EC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BA16E-84EF-488F-901B-C17A25FC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9824f-ce00-4454-9228-c32908d8c472"/>
    <ds:schemaRef ds:uri="dd9b077d-3c1d-471b-8379-5ddd259373c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54E09F-2D5D-44A5-B9A3-F408700E38AA}">
  <ds:schemaRefs>
    <ds:schemaRef ds:uri="http://purl.org/dc/elements/1.1/"/>
    <ds:schemaRef ds:uri="http://schemas.microsoft.com/office/2006/documentManagement/types"/>
    <ds:schemaRef ds:uri="http://schemas.microsoft.com/sharepoint/v3/fields"/>
    <ds:schemaRef ds:uri="8f79824f-ce00-4454-9228-c32908d8c472"/>
    <ds:schemaRef ds:uri="http://purl.org/dc/dcmitype/"/>
    <ds:schemaRef ds:uri="dd9b077d-3c1d-471b-8379-5ddd259373c8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</Template>
  <TotalTime>2</TotalTime>
  <Pages>4</Pages>
  <Words>479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</dc:title>
  <dc:subject/>
  <dc:creator>SAGET Agnes</dc:creator>
  <cp:keywords/>
  <cp:lastModifiedBy>CUGAT Dahlia</cp:lastModifiedBy>
  <cp:revision>5</cp:revision>
  <cp:lastPrinted>2023-01-24T14:41:00Z</cp:lastPrinted>
  <dcterms:created xsi:type="dcterms:W3CDTF">2025-06-12T12:44:00Z</dcterms:created>
  <dcterms:modified xsi:type="dcterms:W3CDTF">2025-06-12T12:47:00Z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AC_RC_COM</vt:lpwstr>
  </property>
  <property fmtid="{D5CDD505-2E9C-101B-9397-08002B2CF9AE}" pid="6" name="ElementPrecedent">
    <vt:lpwstr>AC_RC_COM_Presentation_dossiers</vt:lpwstr>
  </property>
  <property fmtid="{D5CDD505-2E9C-101B-9397-08002B2CF9AE}" pid="7" name="IdentifiantEdition">
    <vt:lpwstr>AC_RC_COM</vt:lpwstr>
  </property>
  <property fmtid="{D5CDD505-2E9C-101B-9397-08002B2CF9AE}" pid="8" name="NomSegment">
    <vt:lpwstr>ProcedureOuverte</vt:lpwstr>
  </property>
  <property fmtid="{D5CDD505-2E9C-101B-9397-08002B2CF9AE}" pid="9" name="NouveauElement">
    <vt:lpwstr>RC_COM_Jugement_Candidatures</vt:lpwstr>
  </property>
  <property fmtid="{D5CDD505-2E9C-101B-9397-08002B2CF9AE}" pid="10" name="ResultatCommande">
    <vt:lpwstr>Ok</vt:lpwstr>
  </property>
  <property fmtid="{D5CDD505-2E9C-101B-9397-08002B2CF9AE}" pid="11" name="ContentTypeId">
    <vt:lpwstr>0x010100EDC093A21FD89F469778ABA34B82FD01</vt:lpwstr>
  </property>
  <property fmtid="{D5CDD505-2E9C-101B-9397-08002B2CF9AE}" pid="12" name="MediaServiceImageTags">
    <vt:lpwstr/>
  </property>
  <property fmtid="{D5CDD505-2E9C-101B-9397-08002B2CF9AE}" pid="13" name="Order">
    <vt:r8>45000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Typologie_x0020_de_x0020_document">
    <vt:lpwstr/>
  </property>
  <property fmtid="{D5CDD505-2E9C-101B-9397-08002B2CF9AE}" pid="21" name="Typologie de document">
    <vt:lpwstr/>
  </property>
</Properties>
</file>